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DEE82">
      <w:pPr>
        <w:jc w:val="center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en-US"/>
        </w:rPr>
        <w:t xml:space="preserve">OOO  </w:t>
      </w:r>
      <w:r>
        <w:rPr>
          <w:rFonts w:hint="default"/>
          <w:sz w:val="28"/>
          <w:szCs w:val="28"/>
          <w:lang w:val="ru-RU"/>
        </w:rPr>
        <w:t>«Эдугрейд»</w:t>
      </w:r>
    </w:p>
    <w:p w14:paraId="60661C41">
      <w:pPr>
        <w:rPr>
          <w:sz w:val="28"/>
          <w:szCs w:val="28"/>
        </w:rPr>
      </w:pPr>
    </w:p>
    <w:p w14:paraId="4C00E609">
      <w:pPr>
        <w:rPr>
          <w:sz w:val="28"/>
          <w:szCs w:val="28"/>
        </w:rPr>
      </w:pPr>
    </w:p>
    <w:p w14:paraId="73CAB1F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4"/>
          <w:szCs w:val="24"/>
        </w:rPr>
        <w:t>УТВЕРЖДАЮ</w:t>
      </w:r>
    </w:p>
    <w:p w14:paraId="62FF90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Директор Меньшиков Д.В.</w:t>
      </w:r>
    </w:p>
    <w:p w14:paraId="7B7B9C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Приказ от            №</w:t>
      </w:r>
    </w:p>
    <w:p w14:paraId="24C35283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Подпись________</w:t>
      </w:r>
    </w:p>
    <w:p w14:paraId="31669C6F">
      <w:pPr>
        <w:jc w:val="center"/>
        <w:rPr>
          <w:sz w:val="28"/>
          <w:szCs w:val="28"/>
        </w:rPr>
      </w:pPr>
    </w:p>
    <w:p w14:paraId="5818B8FE">
      <w:pPr>
        <w:rPr>
          <w:sz w:val="28"/>
          <w:szCs w:val="28"/>
        </w:rPr>
      </w:pPr>
    </w:p>
    <w:p w14:paraId="78CFD295">
      <w:pPr>
        <w:rPr>
          <w:sz w:val="28"/>
          <w:szCs w:val="28"/>
        </w:rPr>
      </w:pPr>
    </w:p>
    <w:p w14:paraId="716442CB">
      <w:pPr>
        <w:rPr>
          <w:sz w:val="28"/>
          <w:szCs w:val="28"/>
        </w:rPr>
      </w:pPr>
    </w:p>
    <w:p w14:paraId="2B3E1D55">
      <w:pPr>
        <w:rPr>
          <w:sz w:val="28"/>
          <w:szCs w:val="28"/>
        </w:rPr>
      </w:pPr>
    </w:p>
    <w:p w14:paraId="0C52E229">
      <w:pPr>
        <w:spacing w:line="360" w:lineRule="auto"/>
        <w:ind w:left="1457" w:right="1410"/>
        <w:jc w:val="center"/>
        <w:rPr>
          <w:b/>
          <w:sz w:val="28"/>
        </w:rPr>
      </w:pPr>
      <w:r>
        <w:rPr>
          <w:b/>
          <w:sz w:val="28"/>
        </w:rPr>
        <w:t>Дополнительная общеобразовательная программа</w:t>
      </w:r>
    </w:p>
    <w:p w14:paraId="14E576BD">
      <w:pPr>
        <w:ind w:left="2739"/>
        <w:rPr>
          <w:b/>
          <w:sz w:val="28"/>
        </w:rPr>
      </w:pPr>
      <w:r>
        <w:rPr>
          <w:b/>
          <w:sz w:val="28"/>
        </w:rPr>
        <w:t>«Программирование на языке Python»</w:t>
      </w:r>
    </w:p>
    <w:p w14:paraId="5156EB31">
      <w:pPr>
        <w:pStyle w:val="8"/>
        <w:spacing w:before="5"/>
        <w:ind w:left="0"/>
        <w:rPr>
          <w:b/>
          <w:sz w:val="25"/>
        </w:rPr>
      </w:pPr>
    </w:p>
    <w:p w14:paraId="05488E5C">
      <w:pPr>
        <w:pStyle w:val="8"/>
        <w:spacing w:line="362" w:lineRule="auto"/>
        <w:ind w:left="1457" w:right="1410"/>
        <w:jc w:val="center"/>
        <w:rPr>
          <w:sz w:val="24"/>
          <w:szCs w:val="24"/>
        </w:rPr>
      </w:pPr>
      <w:r>
        <w:rPr>
          <w:sz w:val="24"/>
          <w:szCs w:val="24"/>
        </w:rPr>
        <w:t>Категория учащихся: учащиеся 7-11 классов средней школы Срок освоения программы: 135 часов</w:t>
      </w:r>
    </w:p>
    <w:p w14:paraId="48C3637D">
      <w:pPr>
        <w:rPr>
          <w:sz w:val="28"/>
          <w:szCs w:val="28"/>
        </w:rPr>
      </w:pPr>
    </w:p>
    <w:p w14:paraId="12199AEA">
      <w:pPr>
        <w:rPr>
          <w:sz w:val="28"/>
          <w:szCs w:val="28"/>
        </w:rPr>
      </w:pPr>
    </w:p>
    <w:p w14:paraId="5FF37F8B">
      <w:pPr>
        <w:rPr>
          <w:sz w:val="28"/>
          <w:szCs w:val="28"/>
        </w:rPr>
      </w:pPr>
    </w:p>
    <w:p w14:paraId="67CC29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14:paraId="4ACBCFEC">
      <w:pPr>
        <w:ind w:firstLine="2880"/>
      </w:pPr>
      <w:r>
        <w:rPr>
          <w:sz w:val="28"/>
          <w:szCs w:val="28"/>
        </w:rPr>
        <w:t xml:space="preserve">                                                             </w:t>
      </w:r>
    </w:p>
    <w:p w14:paraId="0BF4A3A9">
      <w:pPr>
        <w:ind w:firstLine="2880"/>
        <w:rPr>
          <w:sz w:val="24"/>
          <w:szCs w:val="24"/>
        </w:rPr>
      </w:pPr>
      <w:r>
        <w:t xml:space="preserve">                                                  </w:t>
      </w:r>
      <w:r>
        <w:tab/>
      </w:r>
      <w:r>
        <w:tab/>
      </w:r>
      <w:r>
        <w:rPr>
          <w:sz w:val="24"/>
          <w:szCs w:val="24"/>
        </w:rPr>
        <w:t>Рассмотрена методическим</w:t>
      </w:r>
    </w:p>
    <w:p w14:paraId="59BD922C">
      <w:pPr>
        <w:ind w:firstLine="28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sz w:val="24"/>
          <w:szCs w:val="24"/>
        </w:rPr>
        <w:t xml:space="preserve">советом преподавателей </w:t>
      </w:r>
    </w:p>
    <w:p w14:paraId="36A9D54F">
      <w:pPr>
        <w:ind w:left="5760" w:firstLine="1427" w:firstLineChars="0"/>
        <w:rPr>
          <w:sz w:val="24"/>
          <w:szCs w:val="24"/>
        </w:rPr>
      </w:pPr>
      <w:r>
        <w:rPr>
          <w:sz w:val="24"/>
          <w:szCs w:val="24"/>
          <w:lang w:val="ru-RU"/>
        </w:rPr>
        <w:t>ООО</w:t>
      </w:r>
      <w:r>
        <w:rPr>
          <w:rFonts w:hint="default"/>
          <w:sz w:val="24"/>
          <w:szCs w:val="24"/>
          <w:lang w:val="ru-RU"/>
        </w:rPr>
        <w:t xml:space="preserve"> «Эдугрейд»</w:t>
      </w:r>
    </w:p>
    <w:p w14:paraId="3F39BD81">
      <w:pPr>
        <w:ind w:firstLine="28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sz w:val="24"/>
          <w:szCs w:val="24"/>
        </w:rPr>
        <w:t xml:space="preserve">Протокол № </w:t>
      </w:r>
      <w:r>
        <w:rPr>
          <w:rFonts w:hint="default"/>
          <w:sz w:val="24"/>
          <w:szCs w:val="24"/>
          <w:lang w:val="ru-RU"/>
        </w:rPr>
        <w:t>2-1.09.24</w:t>
      </w:r>
      <w:r>
        <w:rPr>
          <w:sz w:val="24"/>
          <w:szCs w:val="24"/>
        </w:rPr>
        <w:t xml:space="preserve"> от </w:t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sz w:val="24"/>
          <w:szCs w:val="24"/>
        </w:rPr>
        <w:t>01.0</w:t>
      </w:r>
      <w:r>
        <w:rPr>
          <w:rFonts w:hint="default"/>
          <w:sz w:val="24"/>
          <w:szCs w:val="24"/>
          <w:lang w:val="ru-RU"/>
        </w:rPr>
        <w:t>9</w:t>
      </w:r>
      <w:r>
        <w:rPr>
          <w:sz w:val="24"/>
          <w:szCs w:val="24"/>
        </w:rPr>
        <w:t>.20</w:t>
      </w:r>
      <w:r>
        <w:rPr>
          <w:rFonts w:hint="default"/>
          <w:sz w:val="24"/>
          <w:szCs w:val="24"/>
          <w:lang w:val="ru-RU"/>
        </w:rPr>
        <w:t>24</w:t>
      </w:r>
      <w:r>
        <w:rPr>
          <w:sz w:val="24"/>
          <w:szCs w:val="24"/>
          <w:shd w:val="clear" w:color="auto" w:fill="FFFF00"/>
        </w:rPr>
        <w:t xml:space="preserve"> г.</w:t>
      </w:r>
    </w:p>
    <w:p w14:paraId="75A279DD">
      <w:pPr>
        <w:ind w:firstLine="2880"/>
        <w:jc w:val="right"/>
      </w:pPr>
    </w:p>
    <w:p w14:paraId="450FBE4B">
      <w:pPr>
        <w:ind w:firstLine="2880"/>
        <w:jc w:val="right"/>
      </w:pPr>
    </w:p>
    <w:p w14:paraId="4EC1AB0D">
      <w:pPr>
        <w:ind w:firstLine="2880"/>
        <w:jc w:val="right"/>
      </w:pPr>
    </w:p>
    <w:p w14:paraId="7CE3913E">
      <w:pPr>
        <w:ind w:firstLine="2880"/>
        <w:jc w:val="right"/>
      </w:pPr>
    </w:p>
    <w:p w14:paraId="3C6FE58C">
      <w:pPr>
        <w:ind w:firstLine="2880"/>
        <w:jc w:val="right"/>
      </w:pPr>
    </w:p>
    <w:p w14:paraId="675C4614">
      <w:pPr>
        <w:ind w:firstLine="2880"/>
        <w:jc w:val="right"/>
      </w:pPr>
    </w:p>
    <w:p w14:paraId="21458DF8">
      <w:pPr>
        <w:ind w:firstLine="2880"/>
        <w:jc w:val="right"/>
      </w:pPr>
    </w:p>
    <w:p w14:paraId="22A21250">
      <w:pPr>
        <w:ind w:firstLine="2880"/>
        <w:jc w:val="right"/>
      </w:pPr>
    </w:p>
    <w:p w14:paraId="6AEDD1D7">
      <w:pPr>
        <w:ind w:firstLine="2880"/>
        <w:jc w:val="right"/>
      </w:pPr>
    </w:p>
    <w:p w14:paraId="09219E74">
      <w:pPr>
        <w:ind w:firstLine="2880"/>
        <w:jc w:val="right"/>
      </w:pPr>
    </w:p>
    <w:p w14:paraId="1C315ECC">
      <w:pPr>
        <w:ind w:firstLine="2880"/>
        <w:jc w:val="right"/>
      </w:pPr>
    </w:p>
    <w:p w14:paraId="499141A9">
      <w:pPr>
        <w:ind w:firstLine="2880"/>
        <w:jc w:val="right"/>
      </w:pPr>
    </w:p>
    <w:p w14:paraId="4311DF4B">
      <w:pPr>
        <w:ind w:firstLine="2880"/>
        <w:jc w:val="right"/>
      </w:pPr>
    </w:p>
    <w:p w14:paraId="19126A8A">
      <w:pPr>
        <w:ind w:firstLine="2880"/>
        <w:jc w:val="right"/>
      </w:pPr>
    </w:p>
    <w:p w14:paraId="6FA7A810">
      <w:pPr>
        <w:ind w:firstLine="2880"/>
        <w:jc w:val="right"/>
      </w:pPr>
    </w:p>
    <w:p w14:paraId="002F783F">
      <w:pPr>
        <w:ind w:firstLine="2880"/>
        <w:jc w:val="right"/>
      </w:pPr>
    </w:p>
    <w:p w14:paraId="0753A250">
      <w:pPr>
        <w:ind w:firstLine="2880"/>
        <w:jc w:val="right"/>
      </w:pPr>
    </w:p>
    <w:p w14:paraId="3C953458">
      <w:pPr>
        <w:ind w:firstLine="2880"/>
        <w:jc w:val="right"/>
      </w:pPr>
    </w:p>
    <w:p w14:paraId="17217096">
      <w:pPr>
        <w:jc w:val="center"/>
      </w:pPr>
      <w:r>
        <w:t>Новосибирск 20</w:t>
      </w:r>
      <w:r>
        <w:rPr>
          <w:rFonts w:hint="default"/>
          <w:lang w:val="ru-RU"/>
        </w:rPr>
        <w:t>24</w:t>
      </w:r>
      <w:r>
        <w:rPr>
          <w:shd w:val="clear" w:color="auto" w:fill="FFFF00"/>
        </w:rPr>
        <w:t xml:space="preserve"> г.</w:t>
      </w:r>
    </w:p>
    <w:p w14:paraId="2867016F">
      <w:pPr>
        <w:jc w:val="both"/>
      </w:pPr>
    </w:p>
    <w:p w14:paraId="439CD78C">
      <w:pPr>
        <w:jc w:val="center"/>
      </w:pPr>
    </w:p>
    <w:p w14:paraId="0D2DB1DE">
      <w:pPr>
        <w:jc w:val="center"/>
        <w:rPr>
          <w:b/>
          <w:sz w:val="30"/>
        </w:rPr>
      </w:pPr>
    </w:p>
    <w:p w14:paraId="534132B5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Пояснительная записка</w:t>
      </w:r>
    </w:p>
    <w:p w14:paraId="7CB6A756">
      <w:pPr>
        <w:shd w:val="clear" w:color="auto" w:fill="FFFFFF"/>
        <w:jc w:val="both"/>
        <w:rPr>
          <w:sz w:val="28"/>
          <w:szCs w:val="28"/>
        </w:rPr>
      </w:pPr>
    </w:p>
    <w:p w14:paraId="518EF7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Направленность</w:t>
      </w:r>
      <w:r>
        <w:rPr>
          <w:sz w:val="28"/>
          <w:szCs w:val="28"/>
        </w:rPr>
        <w:t xml:space="preserve"> образовательной программы «Графический дизайн» - техническая. Программа ориентирована на изучение графических компьютерных программ растровой и векторной графики </w:t>
      </w:r>
      <w:r>
        <w:rPr>
          <w:sz w:val="28"/>
          <w:szCs w:val="28"/>
          <w:lang w:val="en-US"/>
        </w:rPr>
        <w:t>Gimp</w:t>
      </w:r>
      <w:r>
        <w:rPr>
          <w:sz w:val="28"/>
          <w:szCs w:val="28"/>
        </w:rPr>
        <w:t xml:space="preserve"> и </w:t>
      </w:r>
      <w:r>
        <w:rPr>
          <w:sz w:val="28"/>
          <w:lang w:val="en-US"/>
        </w:rPr>
        <w:t>Inkscape</w:t>
      </w:r>
      <w:r>
        <w:rPr>
          <w:sz w:val="28"/>
          <w:szCs w:val="28"/>
        </w:rPr>
        <w:t xml:space="preserve"> в рамках их широкого использования, а также специальных профессиональных возможностей.</w:t>
      </w:r>
    </w:p>
    <w:p w14:paraId="1DF3D9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Вид программы – </w:t>
      </w:r>
      <w:r>
        <w:rPr>
          <w:sz w:val="28"/>
          <w:szCs w:val="28"/>
        </w:rPr>
        <w:t>модифицированная, уровень – базовый.</w:t>
      </w:r>
    </w:p>
    <w:p w14:paraId="2C8DA3DE">
      <w:pPr>
        <w:jc w:val="both"/>
        <w:rPr>
          <w:b/>
          <w:sz w:val="28"/>
          <w:szCs w:val="28"/>
        </w:rPr>
      </w:pPr>
    </w:p>
    <w:p w14:paraId="1668B6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Отличительные особенности</w:t>
      </w:r>
      <w:r>
        <w:rPr>
          <w:sz w:val="28"/>
          <w:szCs w:val="28"/>
        </w:rPr>
        <w:t xml:space="preserve"> данной образовательной программы от уже существующих в том, что она дает учащимся комплексное понимание компьютерной графики как вида искусства, учит совмещать возможности растровой и векторной информации. Открывает возможности при минимальном количестве учебного времени не только изучить основные инструменты работы, но и увидеть, как их можно использовать для решения разнообразных задач, максимально реализовав именно творческие способности. </w:t>
      </w:r>
    </w:p>
    <w:p w14:paraId="5765FF37">
      <w:pPr>
        <w:jc w:val="both"/>
        <w:rPr>
          <w:sz w:val="28"/>
          <w:szCs w:val="28"/>
        </w:rPr>
      </w:pPr>
    </w:p>
    <w:p w14:paraId="2A359F1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Актуальность </w:t>
      </w:r>
      <w:r>
        <w:rPr>
          <w:sz w:val="28"/>
          <w:szCs w:val="28"/>
        </w:rPr>
        <w:t xml:space="preserve">данной программы заключается в необходимости знаний подобного свойства для человека современного компьютеризированного мира и времени цифровых технологий. Учащиеся приобретают необходимые навыки, как для простой обработки фотографии, так и создания собственной визитки, плаката, презентации, анимированного рисунка. Кроме того, они познают изнутри труд художника – графика, что им помогает определиться с профессиональной сферой деятельности на будущее.     </w:t>
      </w:r>
    </w:p>
    <w:p w14:paraId="3009C6B6">
      <w:pPr>
        <w:jc w:val="both"/>
        <w:rPr>
          <w:b/>
          <w:sz w:val="28"/>
          <w:szCs w:val="28"/>
        </w:rPr>
      </w:pPr>
    </w:p>
    <w:p w14:paraId="13021535">
      <w:pPr>
        <w:jc w:val="both"/>
        <w:rPr>
          <w:b/>
          <w:sz w:val="28"/>
          <w:szCs w:val="28"/>
        </w:rPr>
      </w:pPr>
    </w:p>
    <w:p w14:paraId="266267B2">
      <w:pPr>
        <w:jc w:val="both"/>
        <w:rPr>
          <w:rFonts w:ascii="Calibri" w:hAnsi="Calibri" w:cs="Aldhabi"/>
          <w:color w:val="000000"/>
          <w:spacing w:val="1"/>
          <w:sz w:val="28"/>
          <w:szCs w:val="28"/>
        </w:rPr>
      </w:pPr>
      <w:r>
        <w:rPr>
          <w:b/>
          <w:iCs/>
          <w:color w:val="000000"/>
          <w:spacing w:val="-3"/>
          <w:sz w:val="28"/>
          <w:szCs w:val="28"/>
        </w:rPr>
        <w:t>Цель</w:t>
      </w:r>
      <w:r>
        <w:rPr>
          <w:rFonts w:ascii="Aldhabi" w:hAnsi="Aldhabi" w:cs="Aldhabi"/>
          <w:b/>
          <w:iCs/>
          <w:color w:val="000000"/>
          <w:spacing w:val="-3"/>
          <w:sz w:val="28"/>
          <w:szCs w:val="28"/>
        </w:rPr>
        <w:t xml:space="preserve"> </w:t>
      </w:r>
      <w:r>
        <w:rPr>
          <w:b/>
          <w:iCs/>
          <w:color w:val="000000"/>
          <w:spacing w:val="-3"/>
          <w:sz w:val="28"/>
          <w:szCs w:val="28"/>
        </w:rPr>
        <w:t>программы</w:t>
      </w:r>
      <w:r>
        <w:rPr>
          <w:rFonts w:ascii="Aldhabi" w:hAnsi="Aldhabi" w:cs="Aldhabi"/>
          <w:b/>
          <w:iCs/>
          <w:color w:val="000000"/>
          <w:spacing w:val="-3"/>
          <w:sz w:val="28"/>
          <w:szCs w:val="28"/>
        </w:rPr>
        <w:t>:</w:t>
      </w:r>
      <w:r>
        <w:rPr>
          <w:rFonts w:ascii="Aldhabi" w:hAnsi="Aldhabi" w:cs="Aldhabi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создание</w:t>
      </w:r>
      <w:r>
        <w:rPr>
          <w:rFonts w:ascii="Aldhabi" w:hAnsi="Aldhabi" w:cs="Aldhabi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благоприятных</w:t>
      </w:r>
      <w:r>
        <w:rPr>
          <w:rFonts w:ascii="Aldhabi" w:hAnsi="Aldhabi" w:cs="Aldhabi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условий</w:t>
      </w:r>
      <w:r>
        <w:rPr>
          <w:rFonts w:ascii="Aldhabi" w:hAnsi="Aldhabi" w:cs="Aldhabi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для</w:t>
      </w:r>
      <w:r>
        <w:rPr>
          <w:rFonts w:ascii="Aldhabi" w:hAnsi="Aldhabi" w:cs="Aldhabi"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развития</w:t>
      </w:r>
      <w:r>
        <w:rPr>
          <w:rFonts w:ascii="Aldhabi" w:hAnsi="Aldhabi" w:cs="Aldhabi"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творческих</w:t>
      </w:r>
      <w:r>
        <w:rPr>
          <w:rFonts w:ascii="Aldhabi" w:hAnsi="Aldhabi" w:cs="Aldhabi"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способностей</w:t>
      </w:r>
      <w:r>
        <w:rPr>
          <w:rFonts w:ascii="Aldhabi" w:hAnsi="Aldhabi" w:cs="Aldhabi"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детей</w:t>
      </w:r>
      <w:r>
        <w:rPr>
          <w:rFonts w:ascii="Aldhabi" w:hAnsi="Aldhabi" w:cs="Aldhabi"/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>математического</w:t>
      </w:r>
      <w:r>
        <w:rPr>
          <w:rFonts w:ascii="Aldhabi" w:hAnsi="Aldhabi" w:cs="Aldhabi"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</w:t>
      </w:r>
      <w:r>
        <w:rPr>
          <w:rFonts w:ascii="Aldhabi" w:hAnsi="Aldhabi" w:cs="Aldhabi"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логического</w:t>
      </w:r>
      <w:r>
        <w:rPr>
          <w:rFonts w:ascii="Aldhabi" w:hAnsi="Aldhabi" w:cs="Aldhabi"/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мышления</w:t>
      </w:r>
      <w:r>
        <w:rPr>
          <w:rFonts w:ascii="Aldhabi" w:hAnsi="Aldhabi" w:cs="Aldhabi"/>
          <w:color w:val="000000"/>
          <w:spacing w:val="1"/>
          <w:sz w:val="28"/>
          <w:szCs w:val="28"/>
        </w:rPr>
        <w:t>.</w:t>
      </w:r>
    </w:p>
    <w:p w14:paraId="72F27FBF">
      <w:pPr>
        <w:jc w:val="both"/>
        <w:rPr>
          <w:sz w:val="28"/>
          <w:szCs w:val="28"/>
        </w:rPr>
      </w:pPr>
    </w:p>
    <w:p w14:paraId="29197D7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2B28B86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учащимся знания основ компьютерной графики на примере работы с программами </w:t>
      </w:r>
      <w:r>
        <w:rPr>
          <w:sz w:val="28"/>
          <w:szCs w:val="28"/>
          <w:lang w:val="en-US"/>
        </w:rPr>
        <w:t>Gimp</w:t>
      </w:r>
      <w:r>
        <w:rPr>
          <w:sz w:val="28"/>
          <w:szCs w:val="28"/>
        </w:rPr>
        <w:t xml:space="preserve">, </w:t>
      </w:r>
      <w:r>
        <w:rPr>
          <w:sz w:val="28"/>
          <w:lang w:val="en-US"/>
        </w:rPr>
        <w:t>Inkscape</w:t>
      </w:r>
      <w:r>
        <w:rPr>
          <w:sz w:val="28"/>
          <w:szCs w:val="28"/>
        </w:rPr>
        <w:t>;</w:t>
      </w:r>
    </w:p>
    <w:p w14:paraId="32E0385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базовые знания о персональном компьютере, сформировать навыки свободного ориентирования в графической среде операционной системы;</w:t>
      </w:r>
    </w:p>
    <w:p w14:paraId="40EBE5F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обучить возможностям создания собственных изображений, используя базовый набор инструментов графических программ, а также средствам обработки готовых рисунков с целью воплощения новых творческих задач;</w:t>
      </w:r>
    </w:p>
    <w:p w14:paraId="534DCB4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возможности работы с текстом и фотографиями (преобразование, подбор к изображению, спецэффекты, создание логотипа и т.д.); </w:t>
      </w:r>
    </w:p>
    <w:p w14:paraId="33BAB6C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обучить возможностям создания собственных изображений, на основе знания законов и средств композиции;</w:t>
      </w:r>
    </w:p>
    <w:p w14:paraId="3A6A18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по цветоведению и колористке, используя возможности работы с цветом средствами графических редакторов;</w:t>
      </w:r>
    </w:p>
    <w:p w14:paraId="3963E4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навыков и приемов работы с графическим планшетом;</w:t>
      </w:r>
    </w:p>
    <w:p w14:paraId="39F0539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возможности анимирования изображений с целью подготовки к курсу компьютерной анимации; </w:t>
      </w:r>
    </w:p>
    <w:p w14:paraId="5F04E42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развить творческий потенциал учащихся посредством  использования компьютера как рабочего инструмента художника. </w:t>
      </w:r>
    </w:p>
    <w:p w14:paraId="517DFD23">
      <w:pPr>
        <w:jc w:val="both"/>
        <w:rPr>
          <w:sz w:val="28"/>
          <w:szCs w:val="28"/>
        </w:rPr>
      </w:pPr>
    </w:p>
    <w:p w14:paraId="6CAAD4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 детей,</w:t>
      </w:r>
      <w:r>
        <w:rPr>
          <w:sz w:val="28"/>
          <w:szCs w:val="28"/>
        </w:rPr>
        <w:t xml:space="preserve"> участвующих в реализации данной дополнительной образовательной программы от 12 до 16 лет.</w:t>
      </w:r>
    </w:p>
    <w:p w14:paraId="27FF015E">
      <w:pPr>
        <w:jc w:val="both"/>
        <w:rPr>
          <w:b/>
          <w:sz w:val="28"/>
          <w:szCs w:val="28"/>
        </w:rPr>
      </w:pPr>
    </w:p>
    <w:p w14:paraId="4BAD8D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реализации</w:t>
      </w:r>
      <w:r>
        <w:rPr>
          <w:sz w:val="28"/>
          <w:szCs w:val="28"/>
        </w:rPr>
        <w:t xml:space="preserve"> дополнительной общеобразовательной программы – один год. На освоение полного курса отводится 135 часов.</w:t>
      </w:r>
    </w:p>
    <w:p w14:paraId="1125A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 программы разделен на два блока в соответствии с разделами учебно-тематического плана. </w:t>
      </w:r>
    </w:p>
    <w:p w14:paraId="046ADE34">
      <w:pPr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рассматриваются возможности растровой графики, уделяется внимание редактированию готовых изображений, включая максимум визуальных эффектов, чтобы заинтересовать учащихся.</w:t>
      </w:r>
    </w:p>
    <w:p w14:paraId="6779AB75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этапе предполагается углубление полученных знаний, а также максимальное использование возможностей вектора, изучение основ полиграфического дела, шрифтовой композиции, возможностей работы с текстом и фотографиями (преобразование, подбор к изображению, спецэффекты, создание логотипа и т.д.). Экспортирование и импортирование изображений – использование возможностей двух графических программ для создания сложных проектов.</w:t>
      </w:r>
    </w:p>
    <w:p w14:paraId="5CE56FDB">
      <w:pPr>
        <w:jc w:val="both"/>
        <w:rPr>
          <w:sz w:val="28"/>
          <w:szCs w:val="28"/>
        </w:rPr>
      </w:pPr>
    </w:p>
    <w:p w14:paraId="7ABD80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организации образовательного процесса </w:t>
      </w:r>
      <w:r>
        <w:rPr>
          <w:sz w:val="28"/>
          <w:szCs w:val="28"/>
        </w:rPr>
        <w:t>в данной программе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групповые занятия. Программа предполагает теоретические и практические занятия.</w:t>
      </w:r>
    </w:p>
    <w:p w14:paraId="2564ED6A">
      <w:pPr>
        <w:jc w:val="both"/>
        <w:rPr>
          <w:b/>
          <w:sz w:val="28"/>
          <w:szCs w:val="28"/>
        </w:rPr>
      </w:pPr>
    </w:p>
    <w:p w14:paraId="2F6414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 и способы определения их результативности.</w:t>
      </w:r>
    </w:p>
    <w:p w14:paraId="4B31DBC6">
      <w:pPr>
        <w:ind w:left="360"/>
        <w:jc w:val="both"/>
        <w:rPr>
          <w:sz w:val="28"/>
          <w:szCs w:val="28"/>
          <w:u w:val="single"/>
        </w:rPr>
      </w:pPr>
    </w:p>
    <w:p w14:paraId="71498461">
      <w:pPr>
        <w:ind w:left="36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Учащиеся должны: </w:t>
      </w:r>
    </w:p>
    <w:p w14:paraId="0287D7FA">
      <w:pPr>
        <w:ind w:left="360"/>
        <w:jc w:val="both"/>
        <w:rPr>
          <w:sz w:val="28"/>
          <w:szCs w:val="28"/>
        </w:rPr>
      </w:pPr>
    </w:p>
    <w:p w14:paraId="4FB1571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 основные инструменты растровой программы </w:t>
      </w:r>
      <w:r>
        <w:rPr>
          <w:sz w:val="28"/>
          <w:szCs w:val="28"/>
          <w:lang w:val="en-US"/>
        </w:rPr>
        <w:t>Gimp</w:t>
      </w:r>
      <w:r>
        <w:rPr>
          <w:sz w:val="28"/>
          <w:szCs w:val="28"/>
        </w:rPr>
        <w:t xml:space="preserve">; </w:t>
      </w:r>
    </w:p>
    <w:p w14:paraId="1FA3439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иметь базовые знания о персональном компьютере и навыки свободного ориентирования в графической среде операционной системы (открытие, создание, сохранение и т.д.);</w:t>
      </w:r>
    </w:p>
    <w:p w14:paraId="4F2A4B4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подбирать необходимые инструменты и строить алгоритм действий для воплощения поставленных творческих задач;</w:t>
      </w:r>
    </w:p>
    <w:p w14:paraId="52C8C6F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базовый набор инструментов и возможности растровой программы для создания собственных изображений, на основе знаний законов и средств композиции, цветоведению и колористке;</w:t>
      </w:r>
    </w:p>
    <w:p w14:paraId="70A1810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возможности работы с цветом, специальными эффектами и цветокоррекцией в </w:t>
      </w:r>
      <w:r>
        <w:rPr>
          <w:sz w:val="28"/>
          <w:szCs w:val="28"/>
          <w:lang w:val="en-US"/>
        </w:rPr>
        <w:t>Gimp</w:t>
      </w:r>
      <w:r>
        <w:rPr>
          <w:sz w:val="28"/>
          <w:szCs w:val="28"/>
        </w:rPr>
        <w:t>;</w:t>
      </w:r>
    </w:p>
    <w:p w14:paraId="27ED96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работать со слоями и масками, составлять коллажные композиции;</w:t>
      </w:r>
    </w:p>
    <w:p w14:paraId="568536A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навыки работы с текстовыми объектами, познакомиться с основами типографики; </w:t>
      </w:r>
    </w:p>
    <w:p w14:paraId="00F741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возможности анимирования изображений, владеть основами покадрового рисования;</w:t>
      </w:r>
    </w:p>
    <w:p w14:paraId="5E8333F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освоить навыки работы с графическим планшетом;</w:t>
      </w:r>
    </w:p>
    <w:p w14:paraId="3A710AB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использовать возможности векторных инструментов в растровой программе, уметь отличать их.</w:t>
      </w:r>
    </w:p>
    <w:p w14:paraId="083CB7FB">
      <w:pPr>
        <w:ind w:left="360"/>
        <w:jc w:val="both"/>
        <w:rPr>
          <w:sz w:val="28"/>
          <w:szCs w:val="28"/>
        </w:rPr>
      </w:pPr>
    </w:p>
    <w:p w14:paraId="489468D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свободно владеть инструментами векторной программы </w:t>
      </w:r>
      <w:r>
        <w:rPr>
          <w:sz w:val="28"/>
          <w:lang w:val="en-US"/>
        </w:rPr>
        <w:t>Inkscape</w:t>
      </w:r>
      <w:r>
        <w:rPr>
          <w:sz w:val="28"/>
          <w:szCs w:val="28"/>
        </w:rPr>
        <w:t xml:space="preserve"> для создания сложных рисунков;</w:t>
      </w:r>
    </w:p>
    <w:p w14:paraId="6087177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рассмотреть возможности работы с текстом и фотографиями уметь их грамотно компоновать при создании макета (преобразование, подбор к изображению, спецэффекты, создание логотипа и т.д.); </w:t>
      </w:r>
    </w:p>
    <w:p w14:paraId="054AAC6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совмещать векторные и растровые изображения за счет экспорта и импорта файлов.</w:t>
      </w:r>
    </w:p>
    <w:p w14:paraId="3943604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закрепить знания по цветоведению и колористке, уметь использовать приемы стилизации, условности изображения;</w:t>
      </w:r>
    </w:p>
    <w:p w14:paraId="6FFD5C9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векторные объекты на основе законов и средств композиции;</w:t>
      </w:r>
    </w:p>
    <w:p w14:paraId="7E09E7C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уметь разработать рекламный графический проект и довести его до печати.</w:t>
      </w:r>
    </w:p>
    <w:p w14:paraId="1F9CDC0B">
      <w:pPr>
        <w:jc w:val="center"/>
        <w:rPr>
          <w:b/>
          <w:sz w:val="28"/>
          <w:szCs w:val="28"/>
        </w:rPr>
      </w:pPr>
    </w:p>
    <w:p w14:paraId="51008FDF">
      <w:pPr>
        <w:jc w:val="center"/>
        <w:rPr>
          <w:b/>
          <w:sz w:val="28"/>
          <w:szCs w:val="28"/>
        </w:rPr>
      </w:pPr>
    </w:p>
    <w:p w14:paraId="7BC01CB2">
      <w:pPr>
        <w:jc w:val="center"/>
        <w:rPr>
          <w:b/>
          <w:sz w:val="28"/>
          <w:szCs w:val="28"/>
        </w:rPr>
      </w:pPr>
    </w:p>
    <w:p w14:paraId="4D18E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14:paraId="3642197E">
      <w:pPr>
        <w:jc w:val="center"/>
        <w:rPr>
          <w:b/>
          <w:sz w:val="28"/>
          <w:szCs w:val="28"/>
        </w:rPr>
      </w:pPr>
    </w:p>
    <w:p w14:paraId="588CADA1">
      <w:pPr>
        <w:jc w:val="center"/>
        <w:rPr>
          <w:sz w:val="28"/>
          <w:szCs w:val="28"/>
        </w:rPr>
      </w:pPr>
    </w:p>
    <w:tbl>
      <w:tblPr>
        <w:tblStyle w:val="4"/>
        <w:tblW w:w="10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254"/>
        <w:gridCol w:w="874"/>
        <w:gridCol w:w="1029"/>
        <w:gridCol w:w="1289"/>
        <w:gridCol w:w="1858"/>
        <w:gridCol w:w="2241"/>
      </w:tblGrid>
      <w:tr w14:paraId="53F55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restart"/>
            <w:shd w:val="clear" w:color="auto" w:fill="auto"/>
            <w:noWrap w:val="0"/>
            <w:vAlign w:val="top"/>
          </w:tcPr>
          <w:p w14:paraId="2E7141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79" w:type="dxa"/>
            <w:vMerge w:val="restart"/>
            <w:shd w:val="clear" w:color="auto" w:fill="auto"/>
            <w:noWrap w:val="0"/>
            <w:vAlign w:val="top"/>
          </w:tcPr>
          <w:p w14:paraId="77599A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раздела, темы </w:t>
            </w:r>
          </w:p>
          <w:p w14:paraId="2F4E8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shd w:val="clear" w:color="auto" w:fill="auto"/>
            <w:noWrap w:val="0"/>
            <w:vAlign w:val="top"/>
          </w:tcPr>
          <w:p w14:paraId="1D6A48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870" w:type="dxa"/>
            <w:vMerge w:val="restart"/>
            <w:noWrap w:val="0"/>
            <w:vAlign w:val="top"/>
          </w:tcPr>
          <w:p w14:paraId="760758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организации</w:t>
            </w:r>
          </w:p>
        </w:tc>
        <w:tc>
          <w:tcPr>
            <w:tcW w:w="2277" w:type="dxa"/>
            <w:vMerge w:val="restart"/>
            <w:noWrap w:val="0"/>
            <w:vAlign w:val="top"/>
          </w:tcPr>
          <w:p w14:paraId="7D442B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</w:t>
            </w:r>
          </w:p>
        </w:tc>
      </w:tr>
      <w:tr w14:paraId="5F15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  <w:shd w:val="clear" w:color="auto" w:fill="auto"/>
            <w:noWrap w:val="0"/>
            <w:vAlign w:val="top"/>
          </w:tcPr>
          <w:p w14:paraId="3367C6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vMerge w:val="continue"/>
            <w:shd w:val="clear" w:color="auto" w:fill="auto"/>
            <w:noWrap w:val="0"/>
            <w:vAlign w:val="top"/>
          </w:tcPr>
          <w:p w14:paraId="5D96B4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75FEF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56B51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1B726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</w:t>
            </w:r>
          </w:p>
        </w:tc>
        <w:tc>
          <w:tcPr>
            <w:tcW w:w="1870" w:type="dxa"/>
            <w:vMerge w:val="continue"/>
            <w:noWrap w:val="0"/>
            <w:vAlign w:val="top"/>
          </w:tcPr>
          <w:p w14:paraId="18A9DA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vMerge w:val="continue"/>
            <w:noWrap w:val="0"/>
            <w:vAlign w:val="top"/>
          </w:tcPr>
          <w:p w14:paraId="6544332D">
            <w:pPr>
              <w:jc w:val="center"/>
              <w:rPr>
                <w:sz w:val="28"/>
                <w:szCs w:val="28"/>
              </w:rPr>
            </w:pPr>
          </w:p>
        </w:tc>
      </w:tr>
      <w:tr w14:paraId="7571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shd w:val="clear" w:color="auto" w:fill="auto"/>
            <w:noWrap w:val="0"/>
            <w:vAlign w:val="top"/>
          </w:tcPr>
          <w:p w14:paraId="3EEDEA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56" w:type="dxa"/>
            <w:gridSpan w:val="6"/>
            <w:shd w:val="clear" w:color="auto" w:fill="auto"/>
            <w:noWrap w:val="0"/>
            <w:vAlign w:val="top"/>
          </w:tcPr>
          <w:p w14:paraId="647EB774">
            <w:pPr>
              <w:ind w:left="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 « Растровая графика. Растровые графические редакторы»</w:t>
            </w:r>
          </w:p>
        </w:tc>
      </w:tr>
      <w:tr w14:paraId="7A3F4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auto"/>
            <w:noWrap w:val="0"/>
            <w:vAlign w:val="top"/>
          </w:tcPr>
          <w:p w14:paraId="1DC74A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279" w:type="dxa"/>
            <w:shd w:val="clear" w:color="auto" w:fill="auto"/>
            <w:noWrap w:val="0"/>
            <w:vAlign w:val="top"/>
          </w:tcPr>
          <w:p w14:paraId="51FC8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Знакомство с особенностями работы в растровом графическом редакторе </w:t>
            </w:r>
            <w:r>
              <w:rPr>
                <w:sz w:val="28"/>
                <w:szCs w:val="28"/>
                <w:lang w:val="en-US"/>
              </w:rPr>
              <w:t>Gimp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en-US"/>
              </w:rPr>
              <w:t>Photoshop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05E03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197D8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0B7A07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  <w:noWrap w:val="0"/>
            <w:vAlign w:val="top"/>
          </w:tcPr>
          <w:p w14:paraId="18943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14:paraId="68EB4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77" w:type="dxa"/>
            <w:noWrap w:val="0"/>
            <w:vAlign w:val="top"/>
          </w:tcPr>
          <w:p w14:paraId="65B6F7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</w:t>
            </w:r>
          </w:p>
        </w:tc>
      </w:tr>
      <w:tr w14:paraId="2385E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auto"/>
            <w:noWrap w:val="0"/>
            <w:vAlign w:val="top"/>
          </w:tcPr>
          <w:p w14:paraId="3B0A6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279" w:type="dxa"/>
            <w:shd w:val="clear" w:color="auto" w:fill="auto"/>
            <w:noWrap w:val="0"/>
            <w:vAlign w:val="top"/>
          </w:tcPr>
          <w:p w14:paraId="7CDC4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Основные инструменты рисования.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55D2D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76389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34DB3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70" w:type="dxa"/>
            <w:noWrap w:val="0"/>
            <w:vAlign w:val="top"/>
          </w:tcPr>
          <w:p w14:paraId="56A0AA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14:paraId="5CF812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77" w:type="dxa"/>
            <w:noWrap w:val="0"/>
            <w:vAlign w:val="top"/>
          </w:tcPr>
          <w:p w14:paraId="27161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</w:t>
            </w:r>
          </w:p>
        </w:tc>
      </w:tr>
      <w:tr w14:paraId="3BA4D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auto"/>
            <w:noWrap w:val="0"/>
            <w:vAlign w:val="top"/>
          </w:tcPr>
          <w:p w14:paraId="70A8C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2279" w:type="dxa"/>
            <w:shd w:val="clear" w:color="auto" w:fill="auto"/>
            <w:noWrap w:val="0"/>
            <w:vAlign w:val="top"/>
          </w:tcPr>
          <w:p w14:paraId="50748F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Знакомство с инструментом градиентной заливки. Установки. Инструменты выделения. </w:t>
            </w:r>
          </w:p>
          <w:p w14:paraId="40DF0E1A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52A51D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19B23A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73E0F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  <w:noWrap w:val="0"/>
            <w:vAlign w:val="top"/>
          </w:tcPr>
          <w:p w14:paraId="7BC2F3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14:paraId="03C382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77" w:type="dxa"/>
            <w:noWrap w:val="0"/>
            <w:vAlign w:val="top"/>
          </w:tcPr>
          <w:p w14:paraId="309524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</w:t>
            </w:r>
          </w:p>
          <w:p w14:paraId="7EBD97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14:paraId="2D5D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auto"/>
            <w:noWrap w:val="0"/>
            <w:vAlign w:val="top"/>
          </w:tcPr>
          <w:p w14:paraId="6F1AF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2279" w:type="dxa"/>
            <w:shd w:val="clear" w:color="auto" w:fill="auto"/>
            <w:noWrap w:val="0"/>
            <w:vAlign w:val="top"/>
          </w:tcPr>
          <w:p w14:paraId="0684D0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Работа со слоями и фигурами.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35C4F3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24524E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697EE6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70" w:type="dxa"/>
            <w:noWrap w:val="0"/>
            <w:vAlign w:val="top"/>
          </w:tcPr>
          <w:p w14:paraId="2D4C3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14:paraId="2F635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77" w:type="dxa"/>
            <w:noWrap w:val="0"/>
            <w:vAlign w:val="top"/>
          </w:tcPr>
          <w:p w14:paraId="7FAEA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проект</w:t>
            </w:r>
          </w:p>
        </w:tc>
      </w:tr>
      <w:tr w14:paraId="1D67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auto"/>
            <w:noWrap w:val="0"/>
            <w:vAlign w:val="top"/>
          </w:tcPr>
          <w:p w14:paraId="54D129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2279" w:type="dxa"/>
            <w:shd w:val="clear" w:color="auto" w:fill="auto"/>
            <w:noWrap w:val="0"/>
            <w:vAlign w:val="top"/>
          </w:tcPr>
          <w:p w14:paraId="6CE81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Преобразование объектов. 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7F72F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1E1FCE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58F790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  <w:noWrap w:val="0"/>
            <w:vAlign w:val="top"/>
          </w:tcPr>
          <w:p w14:paraId="4CC3A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14:paraId="37BC63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77" w:type="dxa"/>
            <w:noWrap w:val="0"/>
            <w:vAlign w:val="top"/>
          </w:tcPr>
          <w:p w14:paraId="7F1FDC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14:paraId="3EF1D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14:paraId="6DE61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auto"/>
            <w:noWrap w:val="0"/>
            <w:vAlign w:val="top"/>
          </w:tcPr>
          <w:p w14:paraId="1BF2E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2279" w:type="dxa"/>
            <w:shd w:val="clear" w:color="auto" w:fill="auto"/>
            <w:noWrap w:val="0"/>
            <w:vAlign w:val="top"/>
          </w:tcPr>
          <w:p w14:paraId="1759E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Возможности коррекции изображения. 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41885E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6DBAC9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0F4539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0" w:type="dxa"/>
            <w:noWrap w:val="0"/>
            <w:vAlign w:val="top"/>
          </w:tcPr>
          <w:p w14:paraId="2583B1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77" w:type="dxa"/>
            <w:noWrap w:val="0"/>
            <w:vAlign w:val="top"/>
          </w:tcPr>
          <w:p w14:paraId="407726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14:paraId="798F77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14:paraId="77FF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auto"/>
            <w:noWrap w:val="0"/>
            <w:vAlign w:val="top"/>
          </w:tcPr>
          <w:p w14:paraId="7DAFD8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2279" w:type="dxa"/>
            <w:shd w:val="clear" w:color="auto" w:fill="auto"/>
            <w:noWrap w:val="0"/>
            <w:vAlign w:val="top"/>
          </w:tcPr>
          <w:p w14:paraId="5DF8F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Творческое задание. Построение интерьера.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2FE097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6FDC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1B77F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  <w:noWrap w:val="0"/>
            <w:vAlign w:val="top"/>
          </w:tcPr>
          <w:p w14:paraId="72BE4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77" w:type="dxa"/>
            <w:noWrap w:val="0"/>
            <w:vAlign w:val="top"/>
          </w:tcPr>
          <w:p w14:paraId="7927B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</w:t>
            </w:r>
          </w:p>
          <w:p w14:paraId="7066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14:paraId="4DF1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auto"/>
            <w:noWrap w:val="0"/>
            <w:vAlign w:val="top"/>
          </w:tcPr>
          <w:p w14:paraId="54998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2279" w:type="dxa"/>
            <w:shd w:val="clear" w:color="auto" w:fill="auto"/>
            <w:noWrap w:val="0"/>
            <w:vAlign w:val="top"/>
          </w:tcPr>
          <w:p w14:paraId="4900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Дополнительный интерфейс пользователя.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5EFB96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0EF4C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54765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  <w:noWrap w:val="0"/>
            <w:vAlign w:val="top"/>
          </w:tcPr>
          <w:p w14:paraId="5F285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14:paraId="3E87B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77" w:type="dxa"/>
            <w:noWrap w:val="0"/>
            <w:vAlign w:val="top"/>
          </w:tcPr>
          <w:p w14:paraId="3F75F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14:paraId="1D0BA0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14:paraId="2B9F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auto"/>
            <w:noWrap w:val="0"/>
            <w:vAlign w:val="top"/>
          </w:tcPr>
          <w:p w14:paraId="45FB25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2279" w:type="dxa"/>
            <w:shd w:val="clear" w:color="auto" w:fill="auto"/>
            <w:noWrap w:val="0"/>
            <w:vAlign w:val="top"/>
          </w:tcPr>
          <w:p w14:paraId="7110C9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Инструменты клонирования.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2623ED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6CBAE8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68464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  <w:noWrap w:val="0"/>
            <w:vAlign w:val="top"/>
          </w:tcPr>
          <w:p w14:paraId="3E0CB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14:paraId="0461D6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77" w:type="dxa"/>
            <w:noWrap w:val="0"/>
            <w:vAlign w:val="top"/>
          </w:tcPr>
          <w:p w14:paraId="3B4DC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</w:t>
            </w:r>
          </w:p>
          <w:p w14:paraId="3792B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14:paraId="7459D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auto"/>
            <w:noWrap w:val="0"/>
            <w:vAlign w:val="top"/>
          </w:tcPr>
          <w:p w14:paraId="635AF0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2279" w:type="dxa"/>
            <w:shd w:val="clear" w:color="auto" w:fill="auto"/>
            <w:noWrap w:val="0"/>
            <w:vAlign w:val="top"/>
          </w:tcPr>
          <w:p w14:paraId="2CCF9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Работа с текстом.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3DF7F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5C177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7BE1E3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0" w:type="dxa"/>
            <w:noWrap w:val="0"/>
            <w:vAlign w:val="top"/>
          </w:tcPr>
          <w:p w14:paraId="32185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14:paraId="407D49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77" w:type="dxa"/>
            <w:noWrap w:val="0"/>
            <w:vAlign w:val="top"/>
          </w:tcPr>
          <w:p w14:paraId="3B6E7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14:paraId="06A94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14:paraId="384F0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auto"/>
            <w:noWrap w:val="0"/>
            <w:vAlign w:val="top"/>
          </w:tcPr>
          <w:p w14:paraId="34FF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2279" w:type="dxa"/>
            <w:shd w:val="clear" w:color="auto" w:fill="auto"/>
            <w:noWrap w:val="0"/>
            <w:vAlign w:val="top"/>
          </w:tcPr>
          <w:p w14:paraId="78DD3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Создание объектов и фигур.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0A765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17957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3098FF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870" w:type="dxa"/>
            <w:noWrap w:val="0"/>
            <w:vAlign w:val="top"/>
          </w:tcPr>
          <w:p w14:paraId="4F6702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14:paraId="26D62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77" w:type="dxa"/>
            <w:noWrap w:val="0"/>
            <w:vAlign w:val="top"/>
          </w:tcPr>
          <w:p w14:paraId="5EB578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14:paraId="78EF8B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14:paraId="042C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auto"/>
            <w:noWrap w:val="0"/>
            <w:vAlign w:val="top"/>
          </w:tcPr>
          <w:p w14:paraId="17B02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2279" w:type="dxa"/>
            <w:shd w:val="clear" w:color="auto" w:fill="auto"/>
            <w:noWrap w:val="0"/>
            <w:vAlign w:val="top"/>
          </w:tcPr>
          <w:p w14:paraId="1CD10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Возможности создания анимации. 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52177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5C88B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22715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70" w:type="dxa"/>
            <w:noWrap w:val="0"/>
            <w:vAlign w:val="top"/>
          </w:tcPr>
          <w:p w14:paraId="6BF3C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14:paraId="385D36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77" w:type="dxa"/>
            <w:noWrap w:val="0"/>
            <w:vAlign w:val="top"/>
          </w:tcPr>
          <w:p w14:paraId="5B06A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14:paraId="6B63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14:paraId="1A4C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auto"/>
            <w:noWrap w:val="0"/>
            <w:vAlign w:val="top"/>
          </w:tcPr>
          <w:p w14:paraId="2D517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2279" w:type="dxa"/>
            <w:shd w:val="clear" w:color="auto" w:fill="auto"/>
            <w:noWrap w:val="0"/>
            <w:vAlign w:val="top"/>
          </w:tcPr>
          <w:p w14:paraId="60629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Использование маски.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223349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77D93A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09EBA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870" w:type="dxa"/>
            <w:noWrap w:val="0"/>
            <w:vAlign w:val="top"/>
          </w:tcPr>
          <w:p w14:paraId="7C288C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14:paraId="3FAFAD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77" w:type="dxa"/>
            <w:noWrap w:val="0"/>
            <w:vAlign w:val="top"/>
          </w:tcPr>
          <w:p w14:paraId="3BBFC7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14:paraId="74909F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14:paraId="1590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auto"/>
            <w:noWrap w:val="0"/>
            <w:vAlign w:val="top"/>
          </w:tcPr>
          <w:p w14:paraId="0F97D3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2279" w:type="dxa"/>
            <w:shd w:val="clear" w:color="auto" w:fill="auto"/>
            <w:noWrap w:val="0"/>
            <w:vAlign w:val="top"/>
          </w:tcPr>
          <w:p w14:paraId="2DE31A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Рисование инструментом перо.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62C905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16DBB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67A7A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0" w:type="dxa"/>
            <w:noWrap w:val="0"/>
            <w:vAlign w:val="top"/>
          </w:tcPr>
          <w:p w14:paraId="4B9CB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14:paraId="43E6A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77" w:type="dxa"/>
            <w:noWrap w:val="0"/>
            <w:vAlign w:val="top"/>
          </w:tcPr>
          <w:p w14:paraId="0D1F9E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</w:t>
            </w:r>
          </w:p>
          <w:p w14:paraId="6697E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14:paraId="73B6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shd w:val="clear" w:color="auto" w:fill="auto"/>
            <w:noWrap w:val="0"/>
            <w:vAlign w:val="top"/>
          </w:tcPr>
          <w:p w14:paraId="59E0C4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shd w:val="clear" w:color="auto" w:fill="auto"/>
            <w:noWrap w:val="0"/>
            <w:vAlign w:val="top"/>
          </w:tcPr>
          <w:p w14:paraId="4B3716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0C544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23E66D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01C64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870" w:type="dxa"/>
            <w:noWrap w:val="0"/>
            <w:vAlign w:val="top"/>
          </w:tcPr>
          <w:p w14:paraId="1AD9FA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noWrap w:val="0"/>
            <w:vAlign w:val="top"/>
          </w:tcPr>
          <w:p w14:paraId="58DFEB2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7962CB3">
      <w:pPr>
        <w:rPr>
          <w:vanish/>
        </w:rPr>
      </w:pPr>
    </w:p>
    <w:tbl>
      <w:tblPr>
        <w:tblStyle w:val="4"/>
        <w:tblpPr w:leftFromText="180" w:rightFromText="180" w:vertAnchor="text" w:horzAnchor="margin" w:tblpY="467"/>
        <w:tblW w:w="10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323"/>
        <w:gridCol w:w="907"/>
        <w:gridCol w:w="1070"/>
        <w:gridCol w:w="1352"/>
        <w:gridCol w:w="1870"/>
        <w:gridCol w:w="2277"/>
      </w:tblGrid>
      <w:tr w14:paraId="27E4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shd w:val="clear" w:color="auto" w:fill="auto"/>
            <w:noWrap w:val="0"/>
            <w:vAlign w:val="top"/>
          </w:tcPr>
          <w:p w14:paraId="3298A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23" w:type="dxa"/>
            <w:vMerge w:val="restart"/>
            <w:shd w:val="clear" w:color="auto" w:fill="auto"/>
            <w:noWrap w:val="0"/>
            <w:vAlign w:val="top"/>
          </w:tcPr>
          <w:p w14:paraId="4715A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разделов, темы </w:t>
            </w:r>
          </w:p>
          <w:p w14:paraId="238FA1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gridSpan w:val="3"/>
            <w:shd w:val="clear" w:color="auto" w:fill="auto"/>
            <w:noWrap w:val="0"/>
            <w:vAlign w:val="top"/>
          </w:tcPr>
          <w:p w14:paraId="2F2B9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часов</w:t>
            </w:r>
          </w:p>
        </w:tc>
        <w:tc>
          <w:tcPr>
            <w:tcW w:w="1870" w:type="dxa"/>
            <w:vMerge w:val="restart"/>
            <w:noWrap w:val="0"/>
            <w:vAlign w:val="top"/>
          </w:tcPr>
          <w:p w14:paraId="15177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организации</w:t>
            </w:r>
          </w:p>
        </w:tc>
        <w:tc>
          <w:tcPr>
            <w:tcW w:w="2277" w:type="dxa"/>
            <w:vMerge w:val="restart"/>
            <w:noWrap w:val="0"/>
            <w:vAlign w:val="top"/>
          </w:tcPr>
          <w:p w14:paraId="6D49B8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аттестации</w:t>
            </w:r>
          </w:p>
        </w:tc>
      </w:tr>
      <w:tr w14:paraId="5D1CF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  <w:shd w:val="clear" w:color="auto" w:fill="auto"/>
            <w:noWrap w:val="0"/>
            <w:vAlign w:val="top"/>
          </w:tcPr>
          <w:p w14:paraId="781EA3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vMerge w:val="continue"/>
            <w:shd w:val="clear" w:color="auto" w:fill="auto"/>
            <w:noWrap w:val="0"/>
            <w:vAlign w:val="top"/>
          </w:tcPr>
          <w:p w14:paraId="498CA3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6DFDE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4FB1B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57D89F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Практика </w:t>
            </w:r>
          </w:p>
        </w:tc>
        <w:tc>
          <w:tcPr>
            <w:tcW w:w="1870" w:type="dxa"/>
            <w:vMerge w:val="continue"/>
            <w:noWrap w:val="0"/>
            <w:vAlign w:val="top"/>
          </w:tcPr>
          <w:p w14:paraId="470789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vMerge w:val="continue"/>
            <w:noWrap w:val="0"/>
            <w:vAlign w:val="top"/>
          </w:tcPr>
          <w:p w14:paraId="7437742F">
            <w:pPr>
              <w:jc w:val="center"/>
              <w:rPr>
                <w:sz w:val="28"/>
                <w:szCs w:val="28"/>
              </w:rPr>
            </w:pPr>
          </w:p>
        </w:tc>
      </w:tr>
      <w:tr w14:paraId="7633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shd w:val="clear" w:color="auto" w:fill="auto"/>
            <w:noWrap w:val="0"/>
            <w:vAlign w:val="top"/>
          </w:tcPr>
          <w:p w14:paraId="2E421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9" w:type="dxa"/>
            <w:gridSpan w:val="6"/>
            <w:shd w:val="clear" w:color="auto" w:fill="auto"/>
            <w:noWrap w:val="0"/>
            <w:vAlign w:val="top"/>
          </w:tcPr>
          <w:p w14:paraId="149B64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2. «Векторная графика. Векторные графические редакторы»</w:t>
            </w:r>
          </w:p>
        </w:tc>
      </w:tr>
      <w:tr w14:paraId="0799E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shd w:val="clear" w:color="auto" w:fill="auto"/>
            <w:noWrap w:val="0"/>
            <w:vAlign w:val="top"/>
          </w:tcPr>
          <w:p w14:paraId="1E3F4B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2323" w:type="dxa"/>
            <w:shd w:val="clear" w:color="auto" w:fill="auto"/>
            <w:noWrap w:val="0"/>
            <w:vAlign w:val="top"/>
          </w:tcPr>
          <w:p w14:paraId="623B1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Тема. Особенности векторных программ. Цветовые модели. Виды графических форматов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43352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0A54E0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588537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70" w:type="dxa"/>
            <w:noWrap w:val="0"/>
            <w:vAlign w:val="top"/>
          </w:tcPr>
          <w:p w14:paraId="18FC8E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14:paraId="035EEB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77" w:type="dxa"/>
            <w:noWrap w:val="0"/>
            <w:vAlign w:val="top"/>
          </w:tcPr>
          <w:p w14:paraId="05D63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14:paraId="2AA99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14:paraId="275E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shd w:val="clear" w:color="auto" w:fill="auto"/>
            <w:noWrap w:val="0"/>
            <w:vAlign w:val="top"/>
          </w:tcPr>
          <w:p w14:paraId="5EB584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323" w:type="dxa"/>
            <w:shd w:val="clear" w:color="auto" w:fill="auto"/>
            <w:noWrap w:val="0"/>
            <w:vAlign w:val="top"/>
          </w:tcPr>
          <w:p w14:paraId="1388A8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Тема. Знакомство с программой векторной графики </w:t>
            </w:r>
            <w:r>
              <w:rPr>
                <w:sz w:val="28"/>
                <w:szCs w:val="28"/>
                <w:lang w:val="en-US"/>
              </w:rPr>
              <w:t>Inkscape</w:t>
            </w:r>
            <w:r>
              <w:rPr>
                <w:sz w:val="28"/>
                <w:szCs w:val="28"/>
              </w:rPr>
              <w:t>. Работы с объектами и изображениями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798577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1F260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07064A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70" w:type="dxa"/>
            <w:noWrap w:val="0"/>
            <w:vAlign w:val="top"/>
          </w:tcPr>
          <w:p w14:paraId="416CDB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14:paraId="796ABA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77" w:type="dxa"/>
            <w:noWrap w:val="0"/>
            <w:vAlign w:val="top"/>
          </w:tcPr>
          <w:p w14:paraId="61C8A6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</w:t>
            </w:r>
          </w:p>
          <w:p w14:paraId="06B2D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14:paraId="05929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shd w:val="clear" w:color="auto" w:fill="auto"/>
            <w:noWrap w:val="0"/>
            <w:vAlign w:val="top"/>
          </w:tcPr>
          <w:p w14:paraId="59BB3C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323" w:type="dxa"/>
            <w:shd w:val="clear" w:color="auto" w:fill="auto"/>
            <w:noWrap w:val="0"/>
            <w:vAlign w:val="top"/>
          </w:tcPr>
          <w:p w14:paraId="30C00A1D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Тема. Работа с текстом в программе </w:t>
            </w:r>
            <w:r>
              <w:rPr>
                <w:sz w:val="28"/>
                <w:szCs w:val="28"/>
                <w:lang w:val="en-US"/>
              </w:rPr>
              <w:t>Inkscape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28B9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48C19E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12D0C5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70" w:type="dxa"/>
            <w:noWrap w:val="0"/>
            <w:vAlign w:val="top"/>
          </w:tcPr>
          <w:p w14:paraId="3C8A70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  <w:p w14:paraId="11E03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77" w:type="dxa"/>
            <w:noWrap w:val="0"/>
            <w:vAlign w:val="top"/>
          </w:tcPr>
          <w:p w14:paraId="2E411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</w:t>
            </w:r>
          </w:p>
          <w:p w14:paraId="2599D4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</w:t>
            </w:r>
          </w:p>
        </w:tc>
      </w:tr>
      <w:tr w14:paraId="2B09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shd w:val="clear" w:color="auto" w:fill="auto"/>
            <w:noWrap w:val="0"/>
            <w:vAlign w:val="top"/>
          </w:tcPr>
          <w:p w14:paraId="625AD0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noWrap w:val="0"/>
            <w:vAlign w:val="top"/>
          </w:tcPr>
          <w:p w14:paraId="566EDB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Повторение. Творческие работы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23AFE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673EA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096C1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70" w:type="dxa"/>
            <w:noWrap w:val="0"/>
            <w:vAlign w:val="top"/>
          </w:tcPr>
          <w:p w14:paraId="041F2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2277" w:type="dxa"/>
            <w:noWrap w:val="0"/>
            <w:vAlign w:val="top"/>
          </w:tcPr>
          <w:p w14:paraId="0BAC3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</w:t>
            </w:r>
          </w:p>
          <w:p w14:paraId="74F0A0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</w:tr>
      <w:tr w14:paraId="1352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shd w:val="clear" w:color="auto" w:fill="auto"/>
            <w:noWrap w:val="0"/>
            <w:vAlign w:val="top"/>
          </w:tcPr>
          <w:p w14:paraId="3F81FC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3" w:type="dxa"/>
            <w:shd w:val="clear" w:color="auto" w:fill="auto"/>
            <w:noWrap w:val="0"/>
            <w:vAlign w:val="top"/>
          </w:tcPr>
          <w:p w14:paraId="55F601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907" w:type="dxa"/>
            <w:shd w:val="clear" w:color="auto" w:fill="auto"/>
            <w:noWrap w:val="0"/>
            <w:vAlign w:val="top"/>
          </w:tcPr>
          <w:p w14:paraId="2C4346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070" w:type="dxa"/>
            <w:shd w:val="clear" w:color="auto" w:fill="auto"/>
            <w:noWrap w:val="0"/>
            <w:vAlign w:val="top"/>
          </w:tcPr>
          <w:p w14:paraId="48A1B6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52" w:type="dxa"/>
            <w:shd w:val="clear" w:color="auto" w:fill="auto"/>
            <w:noWrap w:val="0"/>
            <w:vAlign w:val="top"/>
          </w:tcPr>
          <w:p w14:paraId="724749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870" w:type="dxa"/>
            <w:noWrap w:val="0"/>
            <w:vAlign w:val="top"/>
          </w:tcPr>
          <w:p w14:paraId="53AD63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noWrap w:val="0"/>
            <w:vAlign w:val="top"/>
          </w:tcPr>
          <w:p w14:paraId="2ED6045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CC1BDD4">
      <w:pPr>
        <w:jc w:val="center"/>
        <w:rPr>
          <w:b/>
          <w:sz w:val="28"/>
          <w:szCs w:val="28"/>
        </w:rPr>
      </w:pPr>
    </w:p>
    <w:p w14:paraId="55FBDB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</w:t>
      </w:r>
    </w:p>
    <w:p w14:paraId="097CED92">
      <w:pPr>
        <w:jc w:val="center"/>
        <w:rPr>
          <w:b/>
          <w:sz w:val="28"/>
          <w:szCs w:val="28"/>
          <w:u w:val="single"/>
        </w:rPr>
      </w:pPr>
    </w:p>
    <w:p w14:paraId="107A4B1E">
      <w:pPr>
        <w:ind w:left="57"/>
        <w:rPr>
          <w:b/>
          <w:sz w:val="28"/>
          <w:szCs w:val="28"/>
        </w:rPr>
      </w:pPr>
    </w:p>
    <w:p w14:paraId="27AEE643">
      <w:pPr>
        <w:ind w:left="57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« Растровая графика. Растровые графические редакторы»</w:t>
      </w:r>
    </w:p>
    <w:p w14:paraId="2E8B310E">
      <w:pPr>
        <w:rPr>
          <w:b/>
          <w:sz w:val="28"/>
          <w:szCs w:val="28"/>
          <w:u w:val="single"/>
        </w:rPr>
      </w:pPr>
    </w:p>
    <w:p w14:paraId="03EE2538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Тема 1.1. Знакомство с особенностями работы в графическом редакторе </w:t>
      </w:r>
      <w:r>
        <w:rPr>
          <w:sz w:val="28"/>
          <w:szCs w:val="28"/>
          <w:lang w:val="en-US"/>
        </w:rPr>
        <w:t>Photoshop</w:t>
      </w:r>
      <w:r>
        <w:rPr>
          <w:sz w:val="28"/>
          <w:szCs w:val="28"/>
        </w:rPr>
        <w:t xml:space="preserve">   (</w:t>
      </w:r>
      <w:r>
        <w:rPr>
          <w:sz w:val="28"/>
          <w:szCs w:val="28"/>
          <w:lang w:val="en-US"/>
        </w:rPr>
        <w:t>Gimp</w:t>
      </w:r>
      <w:r>
        <w:rPr>
          <w:sz w:val="28"/>
          <w:szCs w:val="28"/>
        </w:rPr>
        <w:t>).</w:t>
      </w:r>
    </w:p>
    <w:p w14:paraId="49D2B67B">
      <w:pPr>
        <w:tabs>
          <w:tab w:val="left" w:pos="-18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Теория:</w:t>
      </w:r>
    </w:p>
    <w:p w14:paraId="55C22A84">
      <w:pPr>
        <w:tabs>
          <w:tab w:val="left" w:pos="-1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Инструктаж по технике безопасности и правилам противопожарной безопасности. Знакомство с интерфейсом. Изучение горизонтального меню, панели настроек, плавающего меню.</w:t>
      </w:r>
    </w:p>
    <w:p w14:paraId="3C579096">
      <w:pPr>
        <w:tabs>
          <w:tab w:val="left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нового документа. Сохранение и закрытие документа.</w:t>
      </w:r>
    </w:p>
    <w:p w14:paraId="678AE0E3">
      <w:pPr>
        <w:tabs>
          <w:tab w:val="left" w:pos="54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Практика:</w:t>
      </w:r>
    </w:p>
    <w:p w14:paraId="6A09243A">
      <w:pPr>
        <w:tabs>
          <w:tab w:val="left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Форматы графических файлов. Средства управления панелью инструментов. Организация и присоединение палитр.</w:t>
      </w:r>
    </w:p>
    <w:p w14:paraId="6ECD6B0E">
      <w:pPr>
        <w:tabs>
          <w:tab w:val="left" w:pos="540"/>
        </w:tabs>
        <w:ind w:left="540"/>
        <w:jc w:val="both"/>
        <w:rPr>
          <w:sz w:val="28"/>
          <w:szCs w:val="28"/>
        </w:rPr>
      </w:pPr>
    </w:p>
    <w:p w14:paraId="3546306A">
      <w:pPr>
        <w:rPr>
          <w:sz w:val="28"/>
          <w:szCs w:val="28"/>
        </w:rPr>
      </w:pPr>
      <w:r>
        <w:rPr>
          <w:sz w:val="28"/>
          <w:szCs w:val="28"/>
        </w:rPr>
        <w:t xml:space="preserve">Тема 1.2. Основные инструменты рисования. </w:t>
      </w:r>
    </w:p>
    <w:p w14:paraId="0251CDC0">
      <w:pPr>
        <w:tabs>
          <w:tab w:val="left" w:pos="-18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Теория:</w:t>
      </w:r>
    </w:p>
    <w:p w14:paraId="0DFD84B5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основными инструментами рисования – кистью и ластиком.  Знакомство с инструментами заливки.</w:t>
      </w:r>
    </w:p>
    <w:p w14:paraId="7B48393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установок инструмента, фактурная заливка.</w:t>
      </w:r>
    </w:p>
    <w:p w14:paraId="0A5A4499">
      <w:pPr>
        <w:tabs>
          <w:tab w:val="left" w:pos="54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Практика:</w:t>
      </w:r>
    </w:p>
    <w:p w14:paraId="2CAAF705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пробного рисунка. </w:t>
      </w:r>
    </w:p>
    <w:p w14:paraId="3E39CB45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Настройки инструментов: форма, толщина,  прозрачность.</w:t>
      </w:r>
    </w:p>
    <w:p w14:paraId="5383F34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 на практике. Цветовые режимы   </w:t>
      </w:r>
      <w:r>
        <w:rPr>
          <w:sz w:val="28"/>
          <w:szCs w:val="28"/>
          <w:lang w:val="en-US"/>
        </w:rPr>
        <w:t>Photoshop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Gimp</w:t>
      </w:r>
      <w:r>
        <w:rPr>
          <w:sz w:val="28"/>
          <w:szCs w:val="28"/>
        </w:rPr>
        <w:t xml:space="preserve">). Выбор и   редактирование, цвета. </w:t>
      </w:r>
    </w:p>
    <w:p w14:paraId="680F92F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навыков работы кистью.</w:t>
      </w:r>
    </w:p>
    <w:p w14:paraId="6A9CB37B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Режимы смешивания.</w:t>
      </w:r>
    </w:p>
    <w:p w14:paraId="75A6C88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творческого задания по пройденным инструментам.</w:t>
      </w:r>
    </w:p>
    <w:p w14:paraId="1F14412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рисунка с использованием объектов разной фактуры.</w:t>
      </w:r>
    </w:p>
    <w:p w14:paraId="2DAC2C7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 «Палец».</w:t>
      </w:r>
    </w:p>
    <w:p w14:paraId="5034F8A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рисунка с использованием эффекта размытия пикселей «Пейзаж».</w:t>
      </w:r>
    </w:p>
    <w:p w14:paraId="14064361">
      <w:pPr>
        <w:rPr>
          <w:sz w:val="28"/>
          <w:szCs w:val="28"/>
        </w:rPr>
      </w:pPr>
    </w:p>
    <w:p w14:paraId="3DA1A86F">
      <w:pPr>
        <w:rPr>
          <w:sz w:val="28"/>
          <w:szCs w:val="28"/>
        </w:rPr>
      </w:pPr>
      <w:r>
        <w:rPr>
          <w:sz w:val="28"/>
          <w:szCs w:val="28"/>
        </w:rPr>
        <w:t xml:space="preserve">Тема 1.3. Знакомство с инструментом градиентной заливки. Установки. Инструменты выделения. </w:t>
      </w:r>
    </w:p>
    <w:p w14:paraId="2C6867AA">
      <w:pPr>
        <w:tabs>
          <w:tab w:val="left" w:pos="-18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Теория:</w:t>
      </w:r>
    </w:p>
    <w:p w14:paraId="441EF3C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инструментом выделения «Лассо». Панель опций инструмента.</w:t>
      </w:r>
    </w:p>
    <w:p w14:paraId="64643DFD">
      <w:pPr>
        <w:tabs>
          <w:tab w:val="left" w:pos="54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Практика:</w:t>
      </w:r>
    </w:p>
    <w:p w14:paraId="5539D24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использование  инструментов: выделения, выравнивания.</w:t>
      </w:r>
    </w:p>
    <w:p w14:paraId="0D782F30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творческого задания по пройденным инструментам.</w:t>
      </w:r>
    </w:p>
    <w:p w14:paraId="71D727B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Композиция из фрагментов изображения.</w:t>
      </w:r>
    </w:p>
    <w:p w14:paraId="0D4C6703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работы. Изменение положения и цвета отдельных фигур.</w:t>
      </w:r>
    </w:p>
    <w:p w14:paraId="2A9BF54A">
      <w:pPr>
        <w:rPr>
          <w:sz w:val="28"/>
          <w:szCs w:val="28"/>
        </w:rPr>
      </w:pPr>
    </w:p>
    <w:p w14:paraId="3A1A5ED2">
      <w:pPr>
        <w:rPr>
          <w:sz w:val="28"/>
          <w:szCs w:val="28"/>
        </w:rPr>
      </w:pPr>
      <w:r>
        <w:rPr>
          <w:sz w:val="28"/>
          <w:szCs w:val="28"/>
        </w:rPr>
        <w:t>Тема 1.4. Работа со слоями и фигурами.</w:t>
      </w:r>
    </w:p>
    <w:p w14:paraId="23D03181">
      <w:pPr>
        <w:tabs>
          <w:tab w:val="left" w:pos="-18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Теория:</w:t>
      </w:r>
    </w:p>
    <w:p w14:paraId="1C13614E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понятием «слои».  Меню и палитра «Слои». Создание нового слоя, перемещение, выделение и сливание слоев. </w:t>
      </w:r>
    </w:p>
    <w:p w14:paraId="5C9EA6F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 «Область» для создания фигур, Функция растушевки. Применение инструмента «Градиент» к областям слоя.</w:t>
      </w:r>
    </w:p>
    <w:p w14:paraId="4974A40F">
      <w:pPr>
        <w:tabs>
          <w:tab w:val="left" w:pos="54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Практика:</w:t>
      </w:r>
    </w:p>
    <w:p w14:paraId="473D88AB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со слоями. Редактирование содержимого слоя. Изменение положения слоев в пространстве, относительно друг друга и переднего плана.</w:t>
      </w:r>
    </w:p>
    <w:p w14:paraId="4138BAF7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Понятие «Группировки». Создание групп слоев, возможности работы с группой.</w:t>
      </w:r>
    </w:p>
    <w:p w14:paraId="2A1217A9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Опции инструмента «Волшебная палочка».</w:t>
      </w:r>
    </w:p>
    <w:p w14:paraId="1CDEB3CC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>Творческое задание «Фантастический натюрморт», «Город», «Робот».</w:t>
      </w:r>
    </w:p>
    <w:p w14:paraId="05A8BE7C">
      <w:pPr>
        <w:widowControl w:val="0"/>
        <w:autoSpaceDE w:val="0"/>
        <w:autoSpaceDN w:val="0"/>
        <w:adjustRightInd w:val="0"/>
        <w:ind w:left="540"/>
        <w:jc w:val="both"/>
        <w:rPr>
          <w:rFonts w:cs="Arial CYR"/>
          <w:sz w:val="28"/>
          <w:szCs w:val="28"/>
        </w:rPr>
      </w:pPr>
      <w:r>
        <w:rPr>
          <w:sz w:val="28"/>
          <w:szCs w:val="28"/>
        </w:rPr>
        <w:t>Использование инструментов  «выделение» и «перемещение».</w:t>
      </w:r>
    </w:p>
    <w:p w14:paraId="5C6771EE">
      <w:pPr>
        <w:rPr>
          <w:sz w:val="28"/>
          <w:szCs w:val="28"/>
        </w:rPr>
      </w:pPr>
    </w:p>
    <w:p w14:paraId="2827D868">
      <w:pPr>
        <w:rPr>
          <w:sz w:val="28"/>
          <w:szCs w:val="28"/>
        </w:rPr>
      </w:pPr>
      <w:r>
        <w:rPr>
          <w:sz w:val="28"/>
          <w:szCs w:val="28"/>
        </w:rPr>
        <w:t>Тема 1.5. Преобразование объектов.</w:t>
      </w:r>
    </w:p>
    <w:p w14:paraId="7BC7385A">
      <w:pPr>
        <w:tabs>
          <w:tab w:val="left" w:pos="-18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Теория:</w:t>
      </w:r>
    </w:p>
    <w:p w14:paraId="299C1A9C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функции трансформирования объектов. Масштабирование объектов. Использование инструмента "свободное трансформирование".</w:t>
      </w:r>
    </w:p>
    <w:p w14:paraId="121E25CD">
      <w:pPr>
        <w:tabs>
          <w:tab w:val="left" w:pos="54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Практика:</w:t>
      </w:r>
    </w:p>
    <w:p w14:paraId="13E9F8F1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Отображение, вращение, смещение,  искажение и сдвиг объектов. Изменение перспективы. Создание нескольких трансформаций.</w:t>
      </w:r>
    </w:p>
    <w:p w14:paraId="77555166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rPr>
          <w:rFonts w:cs="Arial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Самостоятельная работа.</w:t>
      </w:r>
    </w:p>
    <w:p w14:paraId="50D10B06">
      <w:pPr>
        <w:rPr>
          <w:sz w:val="28"/>
          <w:szCs w:val="28"/>
        </w:rPr>
      </w:pPr>
    </w:p>
    <w:p w14:paraId="46C7CE61">
      <w:pPr>
        <w:rPr>
          <w:sz w:val="28"/>
          <w:szCs w:val="28"/>
        </w:rPr>
      </w:pPr>
      <w:r>
        <w:rPr>
          <w:sz w:val="28"/>
          <w:szCs w:val="28"/>
        </w:rPr>
        <w:t xml:space="preserve">Тема 1.6. Возможности коррекции изображения. </w:t>
      </w:r>
    </w:p>
    <w:p w14:paraId="38039CEC">
      <w:pPr>
        <w:tabs>
          <w:tab w:val="left" w:pos="54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Практика:</w:t>
      </w:r>
    </w:p>
    <w:p w14:paraId="4B117801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Выравнивание цвета и тона через «Уровни», «Автоуровни». </w:t>
      </w:r>
    </w:p>
    <w:p w14:paraId="764E9D09">
      <w:pPr>
        <w:widowControl w:val="0"/>
        <w:tabs>
          <w:tab w:val="left" w:pos="540"/>
        </w:tabs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Цветокоррекция.</w:t>
      </w:r>
    </w:p>
    <w:p w14:paraId="20EF703A">
      <w:pPr>
        <w:tabs>
          <w:tab w:val="left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яркости, контрастности,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рименение пастеризации, фотофильтра.</w:t>
      </w:r>
    </w:p>
    <w:p w14:paraId="415BE8B1">
      <w:pPr>
        <w:rPr>
          <w:sz w:val="28"/>
          <w:szCs w:val="28"/>
        </w:rPr>
      </w:pPr>
    </w:p>
    <w:p w14:paraId="47B1505D">
      <w:pPr>
        <w:rPr>
          <w:sz w:val="28"/>
          <w:szCs w:val="28"/>
        </w:rPr>
      </w:pPr>
      <w:r>
        <w:rPr>
          <w:sz w:val="28"/>
          <w:szCs w:val="28"/>
        </w:rPr>
        <w:t>Тема 1.7. Творческое задание. Построение интерьера.</w:t>
      </w:r>
    </w:p>
    <w:p w14:paraId="6183FC04">
      <w:pPr>
        <w:tabs>
          <w:tab w:val="left" w:pos="-18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Теория:</w:t>
      </w:r>
    </w:p>
    <w:p w14:paraId="069154BE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Объяснение творческого задания.</w:t>
      </w:r>
    </w:p>
    <w:p w14:paraId="3A81D4C6">
      <w:pPr>
        <w:tabs>
          <w:tab w:val="left" w:pos="54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Практика:</w:t>
      </w:r>
    </w:p>
    <w:p w14:paraId="25D75DAF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Изучение перспективы.</w:t>
      </w:r>
    </w:p>
    <w:p w14:paraId="0D262C3D">
      <w:pPr>
        <w:ind w:left="540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эскизов.</w:t>
      </w:r>
    </w:p>
    <w:p w14:paraId="0A870E87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Сбор материалов</w:t>
      </w:r>
      <w:r>
        <w:rPr>
          <w:rFonts w:ascii="Arial CYR" w:hAnsi="Arial CYR" w:cs="Arial CYR"/>
          <w:sz w:val="28"/>
          <w:szCs w:val="28"/>
        </w:rPr>
        <w:t xml:space="preserve">. </w:t>
      </w:r>
      <w:r>
        <w:rPr>
          <w:rFonts w:cs="Arial CYR"/>
          <w:sz w:val="28"/>
          <w:szCs w:val="28"/>
        </w:rPr>
        <w:t>Их обработка.</w:t>
      </w:r>
    </w:p>
    <w:p w14:paraId="62E85451">
      <w:pPr>
        <w:widowControl w:val="0"/>
        <w:autoSpaceDE w:val="0"/>
        <w:autoSpaceDN w:val="0"/>
        <w:adjustRightInd w:val="0"/>
        <w:ind w:left="540"/>
        <w:rPr>
          <w:rFonts w:cs="Arial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Выполнение перспективного построения будущего интерьера.</w:t>
      </w:r>
    </w:p>
    <w:p w14:paraId="57DF3EDC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Составление композиции, размещение мебели и аксессуаров.</w:t>
      </w:r>
    </w:p>
    <w:p w14:paraId="6D4FA628">
      <w:pPr>
        <w:rPr>
          <w:sz w:val="28"/>
          <w:szCs w:val="28"/>
        </w:rPr>
      </w:pPr>
    </w:p>
    <w:p w14:paraId="07351583">
      <w:pPr>
        <w:rPr>
          <w:sz w:val="28"/>
          <w:szCs w:val="28"/>
        </w:rPr>
      </w:pPr>
      <w:r>
        <w:rPr>
          <w:sz w:val="28"/>
          <w:szCs w:val="28"/>
        </w:rPr>
        <w:t>Тема 1.8. Дополнительный интерфейс пользователя.</w:t>
      </w:r>
    </w:p>
    <w:p w14:paraId="3BE880CB">
      <w:pPr>
        <w:tabs>
          <w:tab w:val="left" w:pos="-18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Теория:</w:t>
      </w:r>
    </w:p>
    <w:p w14:paraId="5F53FC66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Фильтры в программе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Photoshop</w:t>
      </w:r>
      <w:r>
        <w:rPr>
          <w:sz w:val="28"/>
          <w:szCs w:val="28"/>
        </w:rPr>
        <w:t>. Художественные фильтры.</w:t>
      </w:r>
    </w:p>
    <w:p w14:paraId="2FFFB720">
      <w:pPr>
        <w:tabs>
          <w:tab w:val="left" w:pos="54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Практика:</w:t>
      </w:r>
    </w:p>
    <w:p w14:paraId="2C0003FA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Фильтры искажения и пластики.</w:t>
      </w:r>
    </w:p>
    <w:p w14:paraId="59AEB054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размытия и резкости на изображении.</w:t>
      </w:r>
    </w:p>
    <w:p w14:paraId="7FDBA20E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эффектов освещения.</w:t>
      </w:r>
    </w:p>
    <w:p w14:paraId="41601CA5">
      <w:pPr>
        <w:ind w:left="540"/>
        <w:rPr>
          <w:sz w:val="28"/>
          <w:szCs w:val="28"/>
        </w:rPr>
      </w:pPr>
    </w:p>
    <w:p w14:paraId="16D58C24">
      <w:pPr>
        <w:rPr>
          <w:sz w:val="28"/>
          <w:szCs w:val="28"/>
        </w:rPr>
      </w:pPr>
      <w:r>
        <w:rPr>
          <w:sz w:val="28"/>
          <w:szCs w:val="28"/>
        </w:rPr>
        <w:t>Тема 1.9. Инструменты клонирования.</w:t>
      </w:r>
    </w:p>
    <w:p w14:paraId="6A0DD030">
      <w:pPr>
        <w:tabs>
          <w:tab w:val="left" w:pos="-18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Теория:</w:t>
      </w:r>
    </w:p>
    <w:p w14:paraId="273F270F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Возможности инструмента «Штамп».</w:t>
      </w:r>
    </w:p>
    <w:p w14:paraId="625D91D8">
      <w:pPr>
        <w:tabs>
          <w:tab w:val="left" w:pos="54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Практика:</w:t>
      </w:r>
    </w:p>
    <w:p w14:paraId="6E950B4F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инструмента «Заплатка».</w:t>
      </w:r>
    </w:p>
    <w:p w14:paraId="775E68BE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Творческое задание: создание коллажа на тему «Мои любимые животные», «Плакат».</w:t>
      </w:r>
    </w:p>
    <w:p w14:paraId="339882DA">
      <w:pPr>
        <w:rPr>
          <w:sz w:val="28"/>
          <w:szCs w:val="28"/>
        </w:rPr>
      </w:pPr>
    </w:p>
    <w:p w14:paraId="44ADD567">
      <w:pPr>
        <w:rPr>
          <w:sz w:val="28"/>
          <w:szCs w:val="28"/>
        </w:rPr>
      </w:pPr>
      <w:r>
        <w:rPr>
          <w:sz w:val="28"/>
          <w:szCs w:val="28"/>
        </w:rPr>
        <w:t>Тема 1.10. Работа с текстом.</w:t>
      </w:r>
    </w:p>
    <w:p w14:paraId="419C3690">
      <w:pPr>
        <w:tabs>
          <w:tab w:val="left" w:pos="-18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Теория:</w:t>
      </w:r>
    </w:p>
    <w:p w14:paraId="709B70E0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характеристики инструмента "текст". </w:t>
      </w:r>
    </w:p>
    <w:p w14:paraId="5469F237">
      <w:pPr>
        <w:tabs>
          <w:tab w:val="left" w:pos="540"/>
        </w:tabs>
        <w:ind w:left="540"/>
        <w:jc w:val="both"/>
        <w:rPr>
          <w:i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Палитра шрифтов. Изменение размера и цвета, искажение шрифта. </w:t>
      </w:r>
      <w:r>
        <w:rPr>
          <w:i/>
          <w:sz w:val="28"/>
          <w:szCs w:val="28"/>
        </w:rPr>
        <w:t>Практика:</w:t>
      </w:r>
    </w:p>
    <w:p w14:paraId="0337E382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Обтекание текстом графического объекта.</w:t>
      </w:r>
    </w:p>
    <w:p w14:paraId="2C84A14E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Заполнение шрифта изображением через выделение и «маску текста».</w:t>
      </w:r>
    </w:p>
    <w:p w14:paraId="311E3958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Самостоятельная работа «Открытка», </w:t>
      </w:r>
    </w:p>
    <w:p w14:paraId="58CEA187">
      <w:pPr>
        <w:rPr>
          <w:sz w:val="28"/>
          <w:szCs w:val="28"/>
        </w:rPr>
      </w:pPr>
    </w:p>
    <w:p w14:paraId="1C496250">
      <w:pPr>
        <w:rPr>
          <w:sz w:val="28"/>
          <w:szCs w:val="28"/>
        </w:rPr>
      </w:pPr>
      <w:r>
        <w:rPr>
          <w:sz w:val="28"/>
          <w:szCs w:val="28"/>
        </w:rPr>
        <w:t>Тема 1.11. Создание объектов и фигур.</w:t>
      </w:r>
    </w:p>
    <w:p w14:paraId="7E6CA440">
      <w:pPr>
        <w:tabs>
          <w:tab w:val="left" w:pos="-18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Теория:</w:t>
      </w:r>
    </w:p>
    <w:p w14:paraId="53E797D4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Режимы «контуры», «слой фигуры» «заливка пикселей».</w:t>
      </w:r>
    </w:p>
    <w:p w14:paraId="769F2D89">
      <w:pPr>
        <w:tabs>
          <w:tab w:val="left" w:pos="54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Практика:</w:t>
      </w:r>
    </w:p>
    <w:p w14:paraId="32094B2A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стиля слоя к фигуре.</w:t>
      </w:r>
    </w:p>
    <w:p w14:paraId="2B13BB7D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своей пользовательской формы.</w:t>
      </w:r>
    </w:p>
    <w:p w14:paraId="06FD8C60">
      <w:pPr>
        <w:widowControl w:val="0"/>
        <w:autoSpaceDE w:val="0"/>
        <w:autoSpaceDN w:val="0"/>
        <w:adjustRightInd w:val="0"/>
        <w:ind w:left="540"/>
        <w:rPr>
          <w:sz w:val="28"/>
          <w:szCs w:val="28"/>
        </w:rPr>
      </w:pPr>
    </w:p>
    <w:p w14:paraId="0B7206A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Тема 1.12. Возможности создания анимации.</w:t>
      </w:r>
    </w:p>
    <w:p w14:paraId="2D3AF0CD">
      <w:pPr>
        <w:tabs>
          <w:tab w:val="left" w:pos="-18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Теория:</w:t>
      </w:r>
    </w:p>
    <w:p w14:paraId="3FEC2FCC">
      <w:pPr>
        <w:widowControl w:val="0"/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>Особенности передачи движения в программе. Окно анимирования изображений.</w:t>
      </w:r>
    </w:p>
    <w:p w14:paraId="174F8742">
      <w:pPr>
        <w:tabs>
          <w:tab w:val="left" w:pos="54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Практика:</w:t>
      </w:r>
    </w:p>
    <w:p w14:paraId="1114BDAD">
      <w:pPr>
        <w:widowControl w:val="0"/>
        <w:autoSpaceDE w:val="0"/>
        <w:autoSpaceDN w:val="0"/>
        <w:adjustRightInd w:val="0"/>
        <w:ind w:left="540"/>
        <w:rPr>
          <w:sz w:val="28"/>
          <w:szCs w:val="28"/>
        </w:rPr>
      </w:pPr>
      <w:r>
        <w:rPr>
          <w:sz w:val="28"/>
          <w:szCs w:val="28"/>
        </w:rPr>
        <w:t>Создание кадровой ленты.</w:t>
      </w:r>
    </w:p>
    <w:p w14:paraId="0FBF9403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>Решение простого анимированного изображения. Баннер.</w:t>
      </w:r>
    </w:p>
    <w:p w14:paraId="2281283B">
      <w:pPr>
        <w:ind w:left="540"/>
        <w:rPr>
          <w:sz w:val="28"/>
          <w:szCs w:val="28"/>
        </w:rPr>
      </w:pPr>
    </w:p>
    <w:p w14:paraId="11BD2261">
      <w:pPr>
        <w:rPr>
          <w:sz w:val="28"/>
          <w:szCs w:val="28"/>
        </w:rPr>
      </w:pPr>
      <w:r>
        <w:rPr>
          <w:sz w:val="28"/>
          <w:szCs w:val="28"/>
        </w:rPr>
        <w:t>Тема 1.13. Использование маски.</w:t>
      </w:r>
    </w:p>
    <w:p w14:paraId="280B3C63">
      <w:pPr>
        <w:tabs>
          <w:tab w:val="left" w:pos="-18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Теория:</w:t>
      </w:r>
    </w:p>
    <w:p w14:paraId="035AEB9B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>Наложение маски на изображение. Возможности работы с маской.</w:t>
      </w:r>
    </w:p>
    <w:p w14:paraId="510ABF47">
      <w:pPr>
        <w:tabs>
          <w:tab w:val="left" w:pos="54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Практика:</w:t>
      </w:r>
    </w:p>
    <w:p w14:paraId="1A0CD10E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Практическая работа с маской.</w:t>
      </w:r>
    </w:p>
    <w:p w14:paraId="05334D6D">
      <w:pPr>
        <w:widowControl w:val="0"/>
        <w:autoSpaceDE w:val="0"/>
        <w:autoSpaceDN w:val="0"/>
        <w:adjustRightInd w:val="0"/>
        <w:ind w:left="54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маски к текстовому слою. Создание «исчезающего текста».</w:t>
      </w:r>
    </w:p>
    <w:p w14:paraId="3ED71FE9">
      <w:pPr>
        <w:rPr>
          <w:sz w:val="28"/>
          <w:szCs w:val="28"/>
        </w:rPr>
      </w:pPr>
    </w:p>
    <w:p w14:paraId="440295FC">
      <w:pPr>
        <w:rPr>
          <w:sz w:val="28"/>
          <w:szCs w:val="28"/>
        </w:rPr>
      </w:pPr>
      <w:r>
        <w:rPr>
          <w:sz w:val="28"/>
          <w:szCs w:val="28"/>
        </w:rPr>
        <w:t>Тема 1.14. Рисование инструментом перо.</w:t>
      </w:r>
    </w:p>
    <w:p w14:paraId="4A0902CA">
      <w:pPr>
        <w:tabs>
          <w:tab w:val="left" w:pos="-18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Теория:</w:t>
      </w:r>
    </w:p>
    <w:p w14:paraId="645A8445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функции инструмента "перо" и принципы работы. Рисование прямых и кривых линий. </w:t>
      </w:r>
    </w:p>
    <w:p w14:paraId="58C1EA04">
      <w:pPr>
        <w:tabs>
          <w:tab w:val="left" w:pos="540"/>
        </w:tabs>
        <w:ind w:left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Практика:</w:t>
      </w:r>
    </w:p>
    <w:p w14:paraId="504D7C9E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Построение кривых линий. Угловые точки привязки на кривых линиях.</w:t>
      </w:r>
    </w:p>
    <w:p w14:paraId="330B6FDA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Рисование кривых линий разных типов. Преобразование гладких точек в угловые и наоборот.</w:t>
      </w:r>
    </w:p>
    <w:p w14:paraId="677031FD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Рисование фигуры по образцу. </w:t>
      </w:r>
    </w:p>
    <w:p w14:paraId="0C01C99F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Редактирование кривых линий.</w:t>
      </w:r>
    </w:p>
    <w:p w14:paraId="7A57BF83">
      <w:pPr>
        <w:jc w:val="center"/>
        <w:rPr>
          <w:b/>
          <w:sz w:val="28"/>
          <w:szCs w:val="28"/>
        </w:rPr>
      </w:pPr>
    </w:p>
    <w:p w14:paraId="51C71A87">
      <w:pPr>
        <w:spacing w:line="360" w:lineRule="auto"/>
        <w:jc w:val="both"/>
        <w:rPr>
          <w:b/>
          <w:sz w:val="28"/>
          <w:szCs w:val="28"/>
        </w:rPr>
      </w:pPr>
    </w:p>
    <w:p w14:paraId="3A362A2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«Векторная графика. Векторный графический редактор </w:t>
      </w:r>
      <w:r>
        <w:rPr>
          <w:b/>
          <w:sz w:val="28"/>
          <w:szCs w:val="28"/>
          <w:lang w:val="en-US"/>
        </w:rPr>
        <w:t>Inkscape</w:t>
      </w:r>
      <w:r>
        <w:rPr>
          <w:b/>
          <w:sz w:val="28"/>
          <w:szCs w:val="28"/>
        </w:rPr>
        <w:t xml:space="preserve">» </w:t>
      </w:r>
    </w:p>
    <w:p w14:paraId="15BF8126">
      <w:pPr>
        <w:spacing w:line="360" w:lineRule="auto"/>
        <w:jc w:val="both"/>
        <w:rPr>
          <w:b/>
          <w:sz w:val="28"/>
          <w:szCs w:val="28"/>
        </w:rPr>
      </w:pPr>
    </w:p>
    <w:p w14:paraId="7E7DA4F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2.1. Особенности векторных программ. Цветовые модели. Виды графических форматов</w:t>
      </w:r>
    </w:p>
    <w:p w14:paraId="6510B0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Введение. Инструктаж по технике безопасности. Основные понятия компьютерной графики</w:t>
      </w:r>
    </w:p>
    <w:p w14:paraId="49B668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Сравнение растровой и векторной графики. Достоинства и недостатки. Особенности векторных программ. Описание цветовых оттенков на экране монитора и на принтере. Цветовая модель </w:t>
      </w:r>
      <w:r>
        <w:rPr>
          <w:sz w:val="28"/>
          <w:szCs w:val="28"/>
          <w:lang w:val="en-US"/>
        </w:rPr>
        <w:t>RG</w:t>
      </w:r>
      <w:r>
        <w:rPr>
          <w:sz w:val="28"/>
          <w:szCs w:val="28"/>
        </w:rPr>
        <w:t>В. Цветовая модель СМУК и Н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В. Векторные форматы. Преобразование файлов из одного формата в другой. Преобразование файлов из одного формата в другой. Сохранение   изображений   в   стандартных   форматах,   а также собственных форматах графических программ. Методы сжатия данных.</w:t>
      </w:r>
    </w:p>
    <w:p w14:paraId="0F3FA6D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2.2. Знакомство с программой векторной графики </w:t>
      </w:r>
      <w:r>
        <w:rPr>
          <w:b/>
          <w:sz w:val="28"/>
          <w:szCs w:val="28"/>
          <w:lang w:val="en-US"/>
        </w:rPr>
        <w:t>Inkscape</w:t>
      </w:r>
      <w:r>
        <w:rPr>
          <w:b/>
          <w:sz w:val="28"/>
          <w:szCs w:val="28"/>
        </w:rPr>
        <w:t>. Работы с объектами и изображениями</w:t>
      </w:r>
    </w:p>
    <w:p w14:paraId="681F5FB3">
      <w:pPr>
        <w:spacing w:line="360" w:lineRule="auto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Введение в программу  </w:t>
      </w:r>
      <w:r>
        <w:rPr>
          <w:sz w:val="28"/>
          <w:szCs w:val="28"/>
          <w:lang w:val="en-US"/>
        </w:rPr>
        <w:t>Inkscape</w:t>
      </w:r>
      <w:r>
        <w:rPr>
          <w:sz w:val="28"/>
          <w:szCs w:val="28"/>
        </w:rPr>
        <w:t xml:space="preserve">. Атрибуты окна  </w:t>
      </w:r>
      <w:r>
        <w:rPr>
          <w:sz w:val="28"/>
          <w:szCs w:val="28"/>
          <w:lang w:val="en-US"/>
        </w:rPr>
        <w:t>Inkscape</w:t>
      </w:r>
      <w:r>
        <w:rPr>
          <w:sz w:val="28"/>
          <w:szCs w:val="28"/>
        </w:rPr>
        <w:t xml:space="preserve">. Рабочее окно программы  </w:t>
      </w:r>
      <w:r>
        <w:rPr>
          <w:sz w:val="28"/>
          <w:szCs w:val="28"/>
          <w:lang w:val="en-US"/>
        </w:rPr>
        <w:t>Inkscape</w:t>
      </w:r>
      <w:r>
        <w:rPr>
          <w:sz w:val="28"/>
          <w:szCs w:val="28"/>
        </w:rPr>
        <w:t xml:space="preserve">. Основы   работы   с   объектами.    Выделение   объектов. Операции над объектами. Изменение   масштаба просмотра при прорисовке мелких деталей.     Особенности     создания     иллюстраций     на компьютере. Закраска объекта. Однородная, градиентная, узорчатая и текстурная заливки. Инструменты  для  точного  рисования  и  расположения объектов относительно друг друга. Режимы    вывода    объектов     на     экран:     каркасный, нормальный, улучшенный. Особенности рисования кривых. Важнейшие элементы кривых: узлы и траектории. Методы     упорядочения      и      объединения     объектов.  Изменение порядка расположения объектов. Выравнивание объектов на рабочем листе и относительно друг друга. Методы   объединения объектов. Метод      выдавливания     для      получения      объемных изображений. Перспективные и изометрические изображения. Закраска, вращение, подсветка объемных изображений. Создание технических рисунков. Создание выпуклых и </w:t>
      </w:r>
      <w:r>
        <w:rPr>
          <w:spacing w:val="-2"/>
          <w:sz w:val="28"/>
          <w:szCs w:val="28"/>
        </w:rPr>
        <w:t>вогнутых объектов. Получение художественных эффектов. Выполнение творческой работы.</w:t>
      </w:r>
    </w:p>
    <w:p w14:paraId="63EB1241">
      <w:pPr>
        <w:spacing w:line="360" w:lineRule="auto"/>
        <w:jc w:val="both"/>
        <w:rPr>
          <w:sz w:val="28"/>
          <w:szCs w:val="28"/>
        </w:rPr>
      </w:pPr>
    </w:p>
    <w:p w14:paraId="7FFE9A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Тема 2.3. Работа с текстом в программе </w:t>
      </w:r>
      <w:r>
        <w:rPr>
          <w:b/>
          <w:sz w:val="28"/>
          <w:szCs w:val="28"/>
          <w:lang w:val="en-US"/>
        </w:rPr>
        <w:t>Inkscape</w:t>
      </w:r>
    </w:p>
    <w:p w14:paraId="038A57A2">
      <w:pPr>
        <w:shd w:val="clear" w:color="auto" w:fill="FFFFFF"/>
        <w:spacing w:line="360" w:lineRule="auto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текстом. Особенности простого и фигурного текста. Оформление текста. Размещение     текста     вдоль     траектории.     Создание рельефного текста. Масштабирование,  поворот  и  перемещение  отдельных букв текста. Изменение формы символов текста. Импорт и экспорт изображений. Сохранение   и   загрузка   изображений   в    </w:t>
      </w:r>
      <w:r>
        <w:rPr>
          <w:sz w:val="28"/>
          <w:szCs w:val="28"/>
          <w:lang w:val="en-US"/>
        </w:rPr>
        <w:t>Inkscape</w:t>
      </w:r>
      <w:r>
        <w:rPr>
          <w:sz w:val="28"/>
          <w:szCs w:val="28"/>
        </w:rPr>
        <w:t xml:space="preserve">. Выполнение творческой работы с текстовыми эффектами. </w:t>
      </w:r>
    </w:p>
    <w:p w14:paraId="2E4D4885">
      <w:pPr>
        <w:shd w:val="clear" w:color="auto" w:fill="FFFFFF"/>
        <w:spacing w:line="360" w:lineRule="auto"/>
        <w:ind w:firstLine="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Повторение. Творческие работы</w:t>
      </w:r>
    </w:p>
    <w:p w14:paraId="75E8A184">
      <w:pPr>
        <w:shd w:val="clear" w:color="auto" w:fill="FFFFFF"/>
        <w:spacing w:line="360" w:lineRule="auto"/>
        <w:ind w:firstLine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   работы    с    рисунками,    созданными    в различных версиях  программы  </w:t>
      </w:r>
      <w:r>
        <w:rPr>
          <w:sz w:val="28"/>
          <w:szCs w:val="28"/>
          <w:lang w:val="en-US"/>
        </w:rPr>
        <w:t>Inkscape</w:t>
      </w:r>
      <w:r>
        <w:rPr>
          <w:sz w:val="28"/>
          <w:szCs w:val="28"/>
        </w:rPr>
        <w:t>. Выполнение творческих работ.</w:t>
      </w:r>
    </w:p>
    <w:p w14:paraId="54754638">
      <w:pPr>
        <w:rPr>
          <w:b/>
          <w:sz w:val="28"/>
          <w:szCs w:val="28"/>
        </w:rPr>
      </w:pPr>
    </w:p>
    <w:p w14:paraId="01013D4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дополнительной образовательной программы</w:t>
      </w:r>
    </w:p>
    <w:p w14:paraId="0216F6D1"/>
    <w:p w14:paraId="4D4C089B">
      <w:pPr>
        <w:rPr>
          <w:sz w:val="28"/>
          <w:szCs w:val="28"/>
        </w:rPr>
      </w:pPr>
      <w:r>
        <w:rPr>
          <w:sz w:val="28"/>
          <w:szCs w:val="28"/>
        </w:rPr>
        <w:t xml:space="preserve"> В качестве форм занятий по данной программе предполагаются лекции, беседы, объяснение нового материала, демонстрация примеров работ, комбинированные занятия, состоящие из теории и практики, показ приемов работы инструментами, самостоятельная тренировочная работа за компьютером, практические учебные занятия.</w:t>
      </w:r>
    </w:p>
    <w:p w14:paraId="32D655C5">
      <w:pPr>
        <w:rPr>
          <w:sz w:val="28"/>
          <w:szCs w:val="28"/>
        </w:rPr>
      </w:pPr>
    </w:p>
    <w:p w14:paraId="3CF72D7A">
      <w:pPr>
        <w:rPr>
          <w:sz w:val="28"/>
          <w:szCs w:val="28"/>
        </w:rPr>
      </w:pPr>
      <w:r>
        <w:rPr>
          <w:sz w:val="28"/>
          <w:szCs w:val="28"/>
        </w:rPr>
        <w:t>Приемы и методы организации учебно-воспитательного процесса.</w:t>
      </w:r>
    </w:p>
    <w:p w14:paraId="56FA845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Беседа</w:t>
      </w:r>
    </w:p>
    <w:p w14:paraId="788C416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Лекция</w:t>
      </w:r>
    </w:p>
    <w:p w14:paraId="1B967D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Объяснение материала</w:t>
      </w:r>
    </w:p>
    <w:p w14:paraId="0132B1B5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Метод демонстрации</w:t>
      </w:r>
    </w:p>
    <w:p w14:paraId="3BDAB83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Конспектирование основного теоретического материала</w:t>
      </w:r>
    </w:p>
    <w:p w14:paraId="2F99719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Комбинированные теоретически-практические занятия</w:t>
      </w:r>
    </w:p>
    <w:p w14:paraId="425163B6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Самостоятельная практическая работа за компьютером</w:t>
      </w:r>
    </w:p>
    <w:p w14:paraId="0354FC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D615A12">
      <w:pPr>
        <w:rPr>
          <w:sz w:val="28"/>
          <w:szCs w:val="28"/>
        </w:rPr>
      </w:pPr>
    </w:p>
    <w:p w14:paraId="59543FA7">
      <w:pPr>
        <w:ind w:firstLine="708"/>
        <w:jc w:val="center"/>
      </w:pPr>
      <w:r>
        <w:rPr>
          <w:b/>
          <w:sz w:val="28"/>
          <w:szCs w:val="28"/>
        </w:rPr>
        <w:t>6.Календарный учебный график</w:t>
      </w:r>
    </w:p>
    <w:p w14:paraId="3BE12B5E"/>
    <w:tbl>
      <w:tblPr>
        <w:tblStyle w:val="4"/>
        <w:tblW w:w="107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140"/>
        <w:gridCol w:w="836"/>
        <w:gridCol w:w="851"/>
        <w:gridCol w:w="921"/>
        <w:gridCol w:w="921"/>
        <w:gridCol w:w="921"/>
        <w:gridCol w:w="921"/>
        <w:gridCol w:w="921"/>
        <w:gridCol w:w="921"/>
        <w:gridCol w:w="839"/>
      </w:tblGrid>
      <w:tr w14:paraId="32BEF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shd w:val="clear" w:color="auto" w:fill="auto"/>
            <w:noWrap w:val="0"/>
            <w:vAlign w:val="top"/>
          </w:tcPr>
          <w:p w14:paraId="572810C7">
            <w:pPr>
              <w:jc w:val="center"/>
            </w:pPr>
            <w:r>
              <w:t>№п/п</w:t>
            </w:r>
          </w:p>
        </w:tc>
        <w:tc>
          <w:tcPr>
            <w:tcW w:w="2140" w:type="dxa"/>
            <w:shd w:val="clear" w:color="auto" w:fill="auto"/>
            <w:noWrap w:val="0"/>
            <w:vAlign w:val="top"/>
          </w:tcPr>
          <w:p w14:paraId="40D9A5FB">
            <w:pPr>
              <w:jc w:val="center"/>
            </w:pPr>
            <w:r>
              <w:t>Наименование  курсов обучения</w:t>
            </w:r>
          </w:p>
        </w:tc>
        <w:tc>
          <w:tcPr>
            <w:tcW w:w="836" w:type="dxa"/>
            <w:shd w:val="clear" w:color="auto" w:fill="auto"/>
            <w:noWrap w:val="0"/>
            <w:vAlign w:val="top"/>
          </w:tcPr>
          <w:p w14:paraId="6C62744F">
            <w:pPr>
              <w:jc w:val="center"/>
            </w:pPr>
            <w:r>
              <w:t>1</w:t>
            </w:r>
          </w:p>
          <w:p w14:paraId="49B996A8">
            <w:pPr>
              <w:jc w:val="center"/>
            </w:pPr>
            <w:r>
              <w:t>месяц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711CBFB2">
            <w:pPr>
              <w:jc w:val="center"/>
            </w:pPr>
            <w:r>
              <w:t>2</w:t>
            </w:r>
          </w:p>
          <w:p w14:paraId="15D14631">
            <w:pPr>
              <w:jc w:val="center"/>
            </w:pPr>
            <w:r>
              <w:t>месяц</w:t>
            </w: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7CFA40BA">
            <w:pPr>
              <w:jc w:val="center"/>
            </w:pPr>
            <w:r>
              <w:t>3</w:t>
            </w:r>
          </w:p>
          <w:p w14:paraId="5D6C9AEB">
            <w:pPr>
              <w:jc w:val="center"/>
            </w:pPr>
            <w:r>
              <w:t>месяц</w:t>
            </w: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4CE0DE67">
            <w:pPr>
              <w:jc w:val="center"/>
            </w:pPr>
            <w:r>
              <w:t>4</w:t>
            </w:r>
          </w:p>
          <w:p w14:paraId="2A9A490C">
            <w:pPr>
              <w:jc w:val="center"/>
            </w:pPr>
            <w:r>
              <w:t>месяц</w:t>
            </w:r>
          </w:p>
          <w:p w14:paraId="190CEFC6">
            <w:pPr>
              <w:jc w:val="center"/>
            </w:pP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0F458134">
            <w:pPr>
              <w:jc w:val="center"/>
            </w:pPr>
            <w:r>
              <w:t>5</w:t>
            </w:r>
          </w:p>
          <w:p w14:paraId="353A75EF">
            <w:pPr>
              <w:jc w:val="center"/>
            </w:pPr>
            <w:r>
              <w:t>месяц</w:t>
            </w:r>
          </w:p>
          <w:p w14:paraId="3AB9FF4E">
            <w:pPr>
              <w:jc w:val="center"/>
            </w:pP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79DF6FB2">
            <w:pPr>
              <w:jc w:val="center"/>
            </w:pPr>
            <w:r>
              <w:t>6</w:t>
            </w:r>
          </w:p>
          <w:p w14:paraId="39E932A7">
            <w:pPr>
              <w:jc w:val="center"/>
            </w:pPr>
            <w:r>
              <w:t>месяц</w:t>
            </w: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720B99BA">
            <w:pPr>
              <w:jc w:val="center"/>
            </w:pPr>
            <w:r>
              <w:t>7</w:t>
            </w:r>
          </w:p>
          <w:p w14:paraId="733A012E">
            <w:pPr>
              <w:jc w:val="center"/>
            </w:pPr>
            <w:r>
              <w:t>месяц</w:t>
            </w:r>
          </w:p>
          <w:p w14:paraId="3AFE6823">
            <w:pPr>
              <w:jc w:val="center"/>
            </w:pP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5425A08C">
            <w:pPr>
              <w:jc w:val="center"/>
            </w:pPr>
            <w:r>
              <w:t>8</w:t>
            </w:r>
          </w:p>
          <w:p w14:paraId="0DA36004">
            <w:pPr>
              <w:jc w:val="center"/>
            </w:pPr>
            <w:r>
              <w:t>месяц</w:t>
            </w: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 w14:paraId="5AFCC1B7">
            <w:pPr>
              <w:jc w:val="center"/>
            </w:pPr>
            <w:r>
              <w:t>9</w:t>
            </w:r>
          </w:p>
          <w:p w14:paraId="12679EED">
            <w:pPr>
              <w:jc w:val="center"/>
            </w:pPr>
            <w:r>
              <w:t>месяц</w:t>
            </w:r>
          </w:p>
        </w:tc>
      </w:tr>
      <w:tr w14:paraId="42FA8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shd w:val="clear" w:color="auto" w:fill="auto"/>
            <w:noWrap w:val="0"/>
            <w:vAlign w:val="top"/>
          </w:tcPr>
          <w:p w14:paraId="53D878E4">
            <w:pPr>
              <w:jc w:val="center"/>
            </w:pPr>
            <w:r>
              <w:t>1.</w:t>
            </w:r>
          </w:p>
        </w:tc>
        <w:tc>
          <w:tcPr>
            <w:tcW w:w="2140" w:type="dxa"/>
            <w:shd w:val="clear" w:color="auto" w:fill="auto"/>
            <w:noWrap w:val="0"/>
            <w:vAlign w:val="top"/>
          </w:tcPr>
          <w:p w14:paraId="7621D955">
            <w:pPr>
              <w:rPr>
                <w:lang w:val="en-US"/>
              </w:rPr>
            </w:pPr>
            <w:r>
              <w:t>Теоретическое обучение</w:t>
            </w:r>
          </w:p>
          <w:p w14:paraId="6322D87A">
            <w:pPr>
              <w:rPr>
                <w:lang w:val="en-US"/>
              </w:rPr>
            </w:pPr>
            <w:r>
              <w:t>(135 часов)</w:t>
            </w:r>
          </w:p>
        </w:tc>
        <w:tc>
          <w:tcPr>
            <w:tcW w:w="836" w:type="dxa"/>
            <w:shd w:val="clear" w:color="auto" w:fill="auto"/>
            <w:noWrap w:val="0"/>
            <w:vAlign w:val="top"/>
          </w:tcPr>
          <w:p w14:paraId="3EC29E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18640E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7EE9C9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034697D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53D7E3D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73922E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20282A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4FC957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 w14:paraId="0482A92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14:paraId="0C2B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shd w:val="clear" w:color="auto" w:fill="auto"/>
            <w:noWrap w:val="0"/>
            <w:vAlign w:val="top"/>
          </w:tcPr>
          <w:p w14:paraId="052F60E4">
            <w:pPr>
              <w:jc w:val="center"/>
            </w:pPr>
            <w:r>
              <w:t>2</w:t>
            </w:r>
          </w:p>
        </w:tc>
        <w:tc>
          <w:tcPr>
            <w:tcW w:w="2140" w:type="dxa"/>
            <w:shd w:val="clear" w:color="auto" w:fill="auto"/>
            <w:noWrap w:val="0"/>
            <w:vAlign w:val="top"/>
          </w:tcPr>
          <w:p w14:paraId="6EE9F4C4">
            <w:r>
              <w:t>Промежуточная аттестация</w:t>
            </w:r>
          </w:p>
        </w:tc>
        <w:tc>
          <w:tcPr>
            <w:tcW w:w="836" w:type="dxa"/>
            <w:shd w:val="clear" w:color="auto" w:fill="auto"/>
            <w:noWrap w:val="0"/>
            <w:vAlign w:val="top"/>
          </w:tcPr>
          <w:p w14:paraId="1C1A6786">
            <w:pPr>
              <w:snapToGrid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72910C83">
            <w:pPr>
              <w:snapToGrid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0AA158C0">
            <w:pPr>
              <w:snapToGrid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7A9747EF">
            <w:pPr>
              <w:snapToGrid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2F58E90B">
            <w:pPr>
              <w:snapToGrid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5B999CD3">
            <w:pPr>
              <w:snapToGrid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541944E4">
            <w:pPr>
              <w:snapToGrid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1ECE2494">
            <w:pPr>
              <w:snapToGrid w:val="0"/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 w14:paraId="125EBEC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  <w:tr w14:paraId="3754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shd w:val="clear" w:color="auto" w:fill="auto"/>
            <w:noWrap w:val="0"/>
            <w:vAlign w:val="top"/>
          </w:tcPr>
          <w:p w14:paraId="5386F406">
            <w:pPr>
              <w:jc w:val="center"/>
            </w:pPr>
            <w:r>
              <w:t>3</w:t>
            </w:r>
          </w:p>
        </w:tc>
        <w:tc>
          <w:tcPr>
            <w:tcW w:w="2140" w:type="dxa"/>
            <w:shd w:val="clear" w:color="auto" w:fill="auto"/>
            <w:noWrap w:val="0"/>
            <w:vAlign w:val="top"/>
          </w:tcPr>
          <w:p w14:paraId="73F79202">
            <w:r>
              <w:t xml:space="preserve">Итоговая </w:t>
            </w:r>
          </w:p>
          <w:p w14:paraId="16849170">
            <w:r>
              <w:t>аттестация</w:t>
            </w:r>
          </w:p>
        </w:tc>
        <w:tc>
          <w:tcPr>
            <w:tcW w:w="836" w:type="dxa"/>
            <w:shd w:val="clear" w:color="auto" w:fill="auto"/>
            <w:noWrap w:val="0"/>
            <w:vAlign w:val="top"/>
          </w:tcPr>
          <w:p w14:paraId="0F53D2AE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auto"/>
            <w:noWrap w:val="0"/>
            <w:vAlign w:val="top"/>
          </w:tcPr>
          <w:p w14:paraId="32A2C370">
            <w:pPr>
              <w:snapToGrid w:val="0"/>
              <w:jc w:val="center"/>
            </w:pP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2961731A">
            <w:pPr>
              <w:snapToGrid w:val="0"/>
              <w:jc w:val="center"/>
            </w:pP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3405596D">
            <w:pPr>
              <w:snapToGrid w:val="0"/>
              <w:jc w:val="center"/>
            </w:pP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5BF7CFFF">
            <w:pPr>
              <w:snapToGrid w:val="0"/>
              <w:jc w:val="center"/>
            </w:pP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511A7CBB">
            <w:pPr>
              <w:snapToGrid w:val="0"/>
              <w:jc w:val="center"/>
            </w:pP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7F99C28E">
            <w:pPr>
              <w:snapToGrid w:val="0"/>
              <w:jc w:val="center"/>
            </w:pPr>
          </w:p>
        </w:tc>
        <w:tc>
          <w:tcPr>
            <w:tcW w:w="921" w:type="dxa"/>
            <w:shd w:val="clear" w:color="auto" w:fill="auto"/>
            <w:noWrap w:val="0"/>
            <w:vAlign w:val="top"/>
          </w:tcPr>
          <w:p w14:paraId="19A3B714">
            <w:pPr>
              <w:snapToGrid w:val="0"/>
              <w:jc w:val="center"/>
            </w:pPr>
          </w:p>
        </w:tc>
        <w:tc>
          <w:tcPr>
            <w:tcW w:w="839" w:type="dxa"/>
            <w:shd w:val="clear" w:color="auto" w:fill="auto"/>
            <w:noWrap w:val="0"/>
            <w:vAlign w:val="top"/>
          </w:tcPr>
          <w:p w14:paraId="76301C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</w:tr>
    </w:tbl>
    <w:p w14:paraId="36D9D181">
      <w:pPr>
        <w:spacing w:before="100" w:after="100"/>
        <w:ind w:right="244"/>
        <w:rPr>
          <w:sz w:val="28"/>
          <w:szCs w:val="28"/>
        </w:rPr>
      </w:pPr>
    </w:p>
    <w:p w14:paraId="7E800E22">
      <w:pPr>
        <w:pStyle w:val="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Оценочные  материалы</w:t>
      </w:r>
    </w:p>
    <w:p w14:paraId="3C2216B2">
      <w:pPr>
        <w:pStyle w:val="16"/>
        <w:ind w:left="0"/>
        <w:jc w:val="center"/>
        <w:rPr>
          <w:b/>
          <w:sz w:val="28"/>
          <w:szCs w:val="28"/>
        </w:rPr>
      </w:pPr>
    </w:p>
    <w:p w14:paraId="339CA05F">
      <w:pPr>
        <w:pStyle w:val="20"/>
        <w:tabs>
          <w:tab w:val="left" w:pos="284"/>
          <w:tab w:val="left" w:pos="567"/>
        </w:tabs>
        <w:spacing w:before="0" w:after="0"/>
        <w:ind w:left="450"/>
        <w:rPr>
          <w:rFonts w:ascii="Times New Roman" w:hAnsi="Times New Roman" w:cs="Times New Roman"/>
        </w:rPr>
      </w:pPr>
    </w:p>
    <w:p w14:paraId="4BCFEEB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Оценка результатов обучения осуществляется в ходе промежуточной и итоговой аттестации.</w:t>
      </w:r>
    </w:p>
    <w:p w14:paraId="732BA63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 xml:space="preserve">осуществляется в форме «контрольной работы» с выполнением контрольного задания. </w:t>
      </w:r>
    </w:p>
    <w:p w14:paraId="02251E5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итоговой аттестации –</w:t>
      </w:r>
      <w:r>
        <w:rPr>
          <w:sz w:val="28"/>
          <w:szCs w:val="28"/>
        </w:rPr>
        <w:t xml:space="preserve">  дипломный проект.</w:t>
      </w:r>
    </w:p>
    <w:p w14:paraId="172ADAF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 промежуточной  выставляются отметки по двухбальной  системе:</w:t>
      </w:r>
    </w:p>
    <w:p w14:paraId="36DFE497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«Зачтено» </w:t>
      </w:r>
      <w:r>
        <w:rPr>
          <w:color w:val="000000"/>
          <w:sz w:val="28"/>
          <w:szCs w:val="28"/>
        </w:rPr>
        <w:t xml:space="preserve"> выставляется обучающемуся, показавшему  частичное освоение планируемых результатов, предусмотренных программой, сформированность  умений не в полной мере.</w:t>
      </w:r>
    </w:p>
    <w:p w14:paraId="77E1A0C3">
      <w:pPr>
        <w:shd w:val="clear" w:color="auto" w:fill="FFFFFF"/>
        <w:jc w:val="both"/>
      </w:pPr>
      <w:r>
        <w:rPr>
          <w:b/>
          <w:color w:val="000000"/>
          <w:sz w:val="28"/>
          <w:szCs w:val="28"/>
        </w:rPr>
        <w:t>«Не зачтено»</w:t>
      </w:r>
      <w:r>
        <w:rPr>
          <w:color w:val="000000"/>
          <w:sz w:val="28"/>
          <w:szCs w:val="28"/>
        </w:rPr>
        <w:t xml:space="preserve">  выставляется обучающемуся, не показавшему освоение планируемых результатов, предусмотренных программой.</w:t>
      </w:r>
      <w:bookmarkStart w:id="0" w:name="_GoBack"/>
      <w:bookmarkEnd w:id="0"/>
    </w:p>
    <w:p w14:paraId="30E33859">
      <w:pPr>
        <w:shd w:val="clear" w:color="auto" w:fill="FFFFFF"/>
        <w:jc w:val="both"/>
      </w:pPr>
    </w:p>
    <w:p w14:paraId="42877895">
      <w:pPr>
        <w:shd w:val="clear" w:color="auto" w:fill="FFFFFF"/>
        <w:jc w:val="both"/>
      </w:pPr>
      <w:r>
        <w:rPr>
          <w:color w:val="000000"/>
          <w:sz w:val="28"/>
          <w:szCs w:val="28"/>
        </w:rPr>
        <w:t>На итоговой аттестации выставляются оценки по четырехбальной системе: отлично – «5»; хорошо – «4»; удовлетворительно – «3»; неудовлетворительно – «2»</w:t>
      </w:r>
    </w:p>
    <w:p w14:paraId="070E1D67">
      <w:pPr>
        <w:shd w:val="clear" w:color="auto" w:fill="FFFFFF"/>
        <w:jc w:val="both"/>
      </w:pPr>
    </w:p>
    <w:p w14:paraId="278DB009">
      <w:pPr>
        <w:shd w:val="clear" w:color="auto" w:fill="FFFFFF"/>
        <w:jc w:val="both"/>
      </w:pPr>
    </w:p>
    <w:p w14:paraId="100080C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успешном освоении завершении обучения слушателям выдается </w:t>
      </w:r>
      <w:r>
        <w:rPr>
          <w:b/>
          <w:sz w:val="28"/>
          <w:szCs w:val="28"/>
        </w:rPr>
        <w:t xml:space="preserve">«Диплом» о прохождении обучения  </w:t>
      </w:r>
      <w:r>
        <w:rPr>
          <w:sz w:val="28"/>
          <w:szCs w:val="28"/>
        </w:rPr>
        <w:t>по дополнительной общеобразовательной программе  «</w:t>
      </w:r>
      <w:r>
        <w:rPr>
          <w:b/>
          <w:sz w:val="28"/>
        </w:rPr>
        <w:t>Графический дизайн</w:t>
      </w:r>
      <w:r>
        <w:rPr>
          <w:sz w:val="28"/>
          <w:szCs w:val="28"/>
        </w:rPr>
        <w:t xml:space="preserve">»  </w:t>
      </w:r>
    </w:p>
    <w:p w14:paraId="654069C7">
      <w:pPr>
        <w:ind w:firstLine="709"/>
        <w:jc w:val="both"/>
        <w:rPr>
          <w:sz w:val="28"/>
          <w:szCs w:val="28"/>
        </w:rPr>
      </w:pPr>
    </w:p>
    <w:p w14:paraId="5487B1D8">
      <w:pPr>
        <w:pStyle w:val="16"/>
        <w:tabs>
          <w:tab w:val="left" w:pos="709"/>
        </w:tabs>
        <w:ind w:left="0"/>
        <w:jc w:val="both"/>
        <w:rPr>
          <w:sz w:val="28"/>
          <w:szCs w:val="28"/>
        </w:rPr>
      </w:pPr>
    </w:p>
    <w:p w14:paraId="3E38FAFD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8 .Материально-технические условия реализации программы</w:t>
      </w:r>
    </w:p>
    <w:p w14:paraId="2FF3AAB4">
      <w:pPr>
        <w:jc w:val="center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14:paraId="4F3060AF">
      <w:pPr>
        <w:jc w:val="both"/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Организация образовательного процесса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дополнительной общеобразовательной программе «</w:t>
      </w:r>
      <w:r>
        <w:rPr>
          <w:b/>
          <w:sz w:val="28"/>
        </w:rPr>
        <w:t>Графический дизайн»</w:t>
      </w:r>
      <w:r>
        <w:rPr>
          <w:sz w:val="28"/>
          <w:szCs w:val="28"/>
        </w:rPr>
        <w:t xml:space="preserve"> регламентируется учебным планом.</w:t>
      </w:r>
    </w:p>
    <w:p w14:paraId="6DF08497">
      <w:pPr>
        <w:jc w:val="both"/>
      </w:pPr>
    </w:p>
    <w:p w14:paraId="683351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Учебные занятия проводятся в аудитории, онлайн режим с использованием видеооборудования, оснащенной техническими средствами: компьютерами, компьютерным мультимедийным проектором для презентаций учебного материала, интерактивной доски, высокоскоростное соединение с сетью Интернет для дистанционного обучения.</w:t>
      </w:r>
    </w:p>
    <w:p w14:paraId="27C4106A">
      <w:pPr>
        <w:jc w:val="center"/>
        <w:rPr>
          <w:sz w:val="28"/>
        </w:rPr>
        <w:sectPr>
          <w:footerReference r:id="rId3" w:type="default"/>
          <w:pgSz w:w="11900" w:h="16840"/>
          <w:pgMar w:top="1140" w:right="980" w:bottom="1180" w:left="940" w:header="0" w:footer="982" w:gutter="0"/>
          <w:cols w:space="720" w:num="1"/>
        </w:sectPr>
      </w:pPr>
      <w:r>
        <w:rPr>
          <w:sz w:val="28"/>
          <w:szCs w:val="28"/>
        </w:rPr>
        <w:t xml:space="preserve">        Учебные занятия проходят в виде лекций и практических занятий</w:t>
      </w:r>
    </w:p>
    <w:p w14:paraId="6738E4BD">
      <w:pPr>
        <w:jc w:val="center"/>
        <w:rPr>
          <w:b/>
          <w:sz w:val="32"/>
          <w:szCs w:val="28"/>
        </w:rPr>
      </w:pPr>
    </w:p>
    <w:p w14:paraId="204898DA">
      <w:pPr>
        <w:jc w:val="center"/>
        <w:rPr>
          <w:b/>
          <w:sz w:val="32"/>
          <w:szCs w:val="28"/>
        </w:rPr>
      </w:pPr>
    </w:p>
    <w:p w14:paraId="57EAD24F">
      <w:pPr>
        <w:jc w:val="center"/>
        <w:rPr>
          <w:b/>
          <w:sz w:val="32"/>
          <w:szCs w:val="28"/>
        </w:rPr>
      </w:pPr>
    </w:p>
    <w:p w14:paraId="70B82A25">
      <w:pPr>
        <w:jc w:val="center"/>
        <w:rPr>
          <w:b/>
          <w:sz w:val="32"/>
          <w:szCs w:val="28"/>
        </w:rPr>
      </w:pPr>
    </w:p>
    <w:p w14:paraId="11C25D8F">
      <w:pPr>
        <w:jc w:val="center"/>
        <w:rPr>
          <w:b/>
          <w:sz w:val="32"/>
          <w:szCs w:val="28"/>
        </w:rPr>
      </w:pPr>
    </w:p>
    <w:p w14:paraId="7BDB3E90">
      <w:pPr>
        <w:jc w:val="center"/>
        <w:rPr>
          <w:b/>
          <w:sz w:val="32"/>
          <w:szCs w:val="28"/>
        </w:rPr>
      </w:pPr>
    </w:p>
    <w:p w14:paraId="5A468544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Список литературы</w:t>
      </w:r>
    </w:p>
    <w:p w14:paraId="5CF4700D">
      <w:pPr>
        <w:rPr>
          <w:b/>
          <w:sz w:val="28"/>
          <w:szCs w:val="28"/>
        </w:rPr>
      </w:pPr>
    </w:p>
    <w:p w14:paraId="696C0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использованной литературы:</w:t>
      </w:r>
    </w:p>
    <w:p w14:paraId="0EE51C6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426" w:firstLine="0"/>
        <w:jc w:val="both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>Залогова Л.А.</w:t>
      </w:r>
      <w:r>
        <w:rPr>
          <w:i/>
          <w:iCs/>
          <w:spacing w:val="-2"/>
          <w:sz w:val="28"/>
          <w:szCs w:val="28"/>
        </w:rPr>
        <w:t xml:space="preserve"> </w:t>
      </w:r>
      <w:r>
        <w:rPr>
          <w:iCs/>
          <w:spacing w:val="-2"/>
          <w:sz w:val="28"/>
          <w:szCs w:val="28"/>
        </w:rPr>
        <w:t>Компьютерная графика. Элективный курс: Учебное пособие/Л.А.Залогова. – 2 изд. – М.: БИНОМ. Лаборатория знаний, 2011. – 212 с., 16 с. Ил.: ил.</w:t>
      </w:r>
    </w:p>
    <w:p w14:paraId="252A9001">
      <w:pPr>
        <w:ind w:left="426"/>
        <w:rPr>
          <w:b/>
          <w:sz w:val="28"/>
          <w:szCs w:val="28"/>
        </w:rPr>
      </w:pPr>
      <w:r>
        <w:rPr>
          <w:iCs/>
          <w:spacing w:val="-2"/>
          <w:sz w:val="28"/>
          <w:szCs w:val="28"/>
        </w:rPr>
        <w:t>2. Залогова Л.А</w:t>
      </w:r>
      <w:r>
        <w:rPr>
          <w:i/>
          <w:iCs/>
          <w:spacing w:val="-2"/>
          <w:sz w:val="28"/>
          <w:szCs w:val="28"/>
        </w:rPr>
        <w:t>.</w:t>
      </w:r>
      <w:r>
        <w:rPr>
          <w:iCs/>
          <w:spacing w:val="-2"/>
          <w:sz w:val="28"/>
          <w:szCs w:val="28"/>
        </w:rPr>
        <w:t xml:space="preserve"> Компьютерная графика. Элективный курс: Практикум/Л.А.Залогова. – М.: БИНОМ. Лаборатория знаний, 2010</w:t>
      </w:r>
    </w:p>
    <w:p w14:paraId="7AB641D4">
      <w:pPr>
        <w:rPr>
          <w:b/>
          <w:sz w:val="28"/>
          <w:szCs w:val="28"/>
        </w:rPr>
      </w:pPr>
    </w:p>
    <w:p w14:paraId="433328E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педагогов:</w:t>
      </w:r>
    </w:p>
    <w:p w14:paraId="63D91C2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3"/>
          <w:sz w:val="28"/>
        </w:rPr>
      </w:pPr>
      <w:r>
        <w:rPr>
          <w:spacing w:val="-3"/>
          <w:sz w:val="28"/>
        </w:rPr>
        <w:t>Залогова Л.А. Компьютерная графика. Элективный курс: Учебное пособие. – М.: БИНОМ. Лаборатория знаний, 2010.</w:t>
      </w:r>
    </w:p>
    <w:p w14:paraId="00D7874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3"/>
          <w:sz w:val="28"/>
        </w:rPr>
      </w:pPr>
      <w:r>
        <w:rPr>
          <w:spacing w:val="-3"/>
          <w:sz w:val="28"/>
        </w:rPr>
        <w:t>Пожарина Г.Ю. Свободное программное обеспечение на уроке информатики. – СПб.: БХВ-Петербург, 2010.+С</w:t>
      </w:r>
      <w:r>
        <w:rPr>
          <w:spacing w:val="-3"/>
          <w:sz w:val="28"/>
          <w:lang w:val="en-US"/>
        </w:rPr>
        <w:t>D</w:t>
      </w:r>
      <w:r>
        <w:rPr>
          <w:spacing w:val="-3"/>
          <w:sz w:val="28"/>
        </w:rPr>
        <w:t>-</w:t>
      </w:r>
      <w:r>
        <w:rPr>
          <w:spacing w:val="-3"/>
          <w:sz w:val="28"/>
          <w:lang w:val="en-US"/>
        </w:rPr>
        <w:t>ROM</w:t>
      </w:r>
      <w:r>
        <w:rPr>
          <w:spacing w:val="-3"/>
          <w:sz w:val="28"/>
        </w:rPr>
        <w:t>.</w:t>
      </w:r>
    </w:p>
    <w:p w14:paraId="6931427D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Залогова Л.А. Компьютерная графика. Элективный курс. Практикум / Л.А. Залогова. –М.: БИНОМ. Лаборатория знаний, 2005 г. – 245  с.</w:t>
      </w:r>
    </w:p>
    <w:p w14:paraId="707907D0">
      <w:pPr>
        <w:pStyle w:val="16"/>
        <w:widowControl/>
        <w:numPr>
          <w:ilvl w:val="0"/>
          <w:numId w:val="4"/>
        </w:numPr>
        <w:shd w:val="clear" w:color="auto" w:fill="FAFAFA"/>
        <w:autoSpaceDE/>
        <w:autoSpaceDN/>
        <w:adjustRightInd/>
        <w:spacing w:line="360" w:lineRule="auto"/>
        <w:ind w:right="240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Немчанинова Ю.П. Обработка и редактирование векторной графики в Inkscape Учебное пособие. – М.:, 2008 – 52с.</w:t>
      </w:r>
    </w:p>
    <w:p w14:paraId="2C8FACEA">
      <w:pPr>
        <w:rPr>
          <w:b/>
          <w:sz w:val="28"/>
          <w:szCs w:val="28"/>
        </w:rPr>
      </w:pPr>
    </w:p>
    <w:p w14:paraId="0B22E6B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учащихся</w:t>
      </w:r>
    </w:p>
    <w:p w14:paraId="5054E2CF">
      <w:pPr>
        <w:pStyle w:val="9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Залогова Л.А. Компьютерная графика. Элективный курс: Практикум.  – М.: БИНОМ. Лаборатория знаний, 2010.</w:t>
      </w:r>
    </w:p>
    <w:p w14:paraId="089200B4">
      <w:pPr>
        <w:pStyle w:val="9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Разработанный лабораторный практикум составителем программы дополнительного образования детей «Компьютерная графика и дизайн».</w:t>
      </w:r>
    </w:p>
    <w:p w14:paraId="2770BC01">
      <w:pPr>
        <w:rPr>
          <w:b/>
          <w:sz w:val="28"/>
          <w:szCs w:val="28"/>
        </w:rPr>
      </w:pPr>
    </w:p>
    <w:p w14:paraId="255425F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интернет-ресурсов</w:t>
      </w:r>
    </w:p>
    <w:p w14:paraId="43F424FD">
      <w:pPr>
        <w:ind w:left="567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"http://www.gimpart.org/osnovyi-rabotyi" </w:instrText>
      </w:r>
      <w:r>
        <w:rPr>
          <w:sz w:val="28"/>
          <w:szCs w:val="28"/>
        </w:rPr>
        <w:fldChar w:fldCharType="separate"/>
      </w:r>
      <w:r>
        <w:rPr>
          <w:rStyle w:val="5"/>
          <w:sz w:val="28"/>
          <w:szCs w:val="28"/>
        </w:rPr>
        <w:t>http://www.gimpart.org/osnovyi-rabotyi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- Уроки </w:t>
      </w:r>
      <w:r>
        <w:rPr>
          <w:sz w:val="28"/>
          <w:szCs w:val="28"/>
          <w:lang w:val="en-US"/>
        </w:rPr>
        <w:t>Gimp</w:t>
      </w:r>
      <w:r>
        <w:rPr>
          <w:sz w:val="28"/>
          <w:szCs w:val="28"/>
        </w:rPr>
        <w:t xml:space="preserve"> для начинающих. Блог Антона Лапшина</w:t>
      </w:r>
    </w:p>
    <w:p w14:paraId="716AC0EA">
      <w:pPr>
        <w:ind w:left="567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"http://gimp-master.moy.su/" </w:instrText>
      </w:r>
      <w:r>
        <w:rPr>
          <w:sz w:val="28"/>
          <w:szCs w:val="28"/>
        </w:rPr>
        <w:fldChar w:fldCharType="separate"/>
      </w:r>
      <w:r>
        <w:rPr>
          <w:rStyle w:val="5"/>
          <w:sz w:val="28"/>
          <w:szCs w:val="28"/>
        </w:rPr>
        <w:t>http://gimp-master.moy.su/</w:t>
      </w:r>
      <w:r>
        <w:rPr>
          <w:sz w:val="28"/>
          <w:szCs w:val="28"/>
        </w:rPr>
        <w:fldChar w:fldCharType="end"/>
      </w:r>
    </w:p>
    <w:p w14:paraId="774E81F2">
      <w:pPr>
        <w:ind w:left="567"/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fldChar w:fldCharType="begin"/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instrText xml:space="preserve"> HYPERLINK "http://www.progimp.ru/articles/" </w:instrText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fldChar w:fldCharType="separate"/>
      </w:r>
      <w:r>
        <w:rPr>
          <w:rStyle w:val="5"/>
          <w:rFonts w:ascii="Arial" w:hAnsi="Arial" w:cs="Arial"/>
          <w:sz w:val="21"/>
          <w:szCs w:val="21"/>
          <w:shd w:val="clear" w:color="auto" w:fill="FFFFFF"/>
        </w:rPr>
        <w:t>www.progimp.ru/articles/</w:t>
      </w:r>
      <w:r>
        <w:rPr>
          <w:rFonts w:ascii="Arial" w:hAnsi="Arial" w:cs="Arial"/>
          <w:color w:val="006621"/>
          <w:sz w:val="21"/>
          <w:szCs w:val="21"/>
          <w:shd w:val="clear" w:color="auto" w:fill="FFFFFF"/>
        </w:rPr>
        <w:fldChar w:fldCharType="end"/>
      </w:r>
    </w:p>
    <w:p w14:paraId="19E2963E">
      <w:pPr>
        <w:ind w:left="567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"http://inkscape.paint-net.ru/?id=3" </w:instrText>
      </w:r>
      <w:r>
        <w:rPr>
          <w:sz w:val="28"/>
          <w:szCs w:val="28"/>
        </w:rPr>
        <w:fldChar w:fldCharType="separate"/>
      </w:r>
      <w:r>
        <w:rPr>
          <w:rStyle w:val="5"/>
          <w:sz w:val="28"/>
          <w:szCs w:val="28"/>
        </w:rPr>
        <w:t>http://inkscape.paint-net.ru/?id=3</w:t>
      </w:r>
      <w:r>
        <w:rPr>
          <w:sz w:val="28"/>
          <w:szCs w:val="28"/>
        </w:rPr>
        <w:fldChar w:fldCharType="end"/>
      </w:r>
    </w:p>
    <w:p w14:paraId="40C2CCE4">
      <w:pPr>
        <w:ind w:left="567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"http://www.inkscapebook.ru/first/" </w:instrText>
      </w:r>
      <w:r>
        <w:rPr>
          <w:sz w:val="28"/>
          <w:szCs w:val="28"/>
        </w:rPr>
        <w:fldChar w:fldCharType="separate"/>
      </w:r>
      <w:r>
        <w:rPr>
          <w:rStyle w:val="5"/>
          <w:sz w:val="28"/>
          <w:szCs w:val="28"/>
        </w:rPr>
        <w:t>http://www.inkscapebook.ru/first/</w:t>
      </w:r>
      <w:r>
        <w:rPr>
          <w:sz w:val="28"/>
          <w:szCs w:val="28"/>
        </w:rPr>
        <w:fldChar w:fldCharType="end"/>
      </w:r>
    </w:p>
    <w:p w14:paraId="31621319">
      <w:pPr>
        <w:ind w:left="567"/>
        <w:rPr>
          <w:sz w:val="28"/>
          <w:szCs w:val="28"/>
        </w:rPr>
      </w:pPr>
    </w:p>
    <w:p w14:paraId="4745D778"/>
    <w:p w14:paraId="792A7055"/>
    <w:p w14:paraId="47E367DA"/>
    <w:p w14:paraId="1120D2B0"/>
    <w:sectPr>
      <w:pgSz w:w="11906" w:h="16838"/>
      <w:pgMar w:top="567" w:right="851" w:bottom="851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OfficinaSansC">
    <w:altName w:val="Courier New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Aldhabi">
    <w:altName w:val="Courier New"/>
    <w:panose1 w:val="00000000000000000000"/>
    <w:charset w:val="00"/>
    <w:family w:val="auto"/>
    <w:pitch w:val="default"/>
    <w:sig w:usb0="00000000" w:usb1="00000000" w:usb2="00000000" w:usb3="00000000" w:csb0="0000004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59EE7">
    <w:pPr>
      <w:pStyle w:val="8"/>
      <w:spacing w:line="14" w:lineRule="auto"/>
      <w:ind w:left="0"/>
      <w:rPr>
        <w:sz w:val="19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6661785</wp:posOffset>
              </wp:positionH>
              <wp:positionV relativeFrom="page">
                <wp:posOffset>9879330</wp:posOffset>
              </wp:positionV>
              <wp:extent cx="203200" cy="19431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E3AA371">
                          <w:pPr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24.55pt;margin-top:777.9pt;height:15.3pt;width:16pt;mso-position-horizontal-relative:page;mso-position-vertical-relative:page;z-index:-251657216;mso-width-relative:page;mso-height-relative:page;" filled="f" stroked="f" coordsize="21600,21600" o:gfxdata="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DDRyNkAAAAPAQAADwAAAAAAAAABACAAAAAiAAAAZHJzL2Rv&#10;d25yZXYueG1sUEsBAhQAFAAAAAgAh07iQBukjQMAAgAAEQQAAA4AAAAAAAAAAQAgAAAAK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E3AA371">
                    <w:pPr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356E9"/>
    <w:multiLevelType w:val="multilevel"/>
    <w:tmpl w:val="048356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6734947"/>
    <w:multiLevelType w:val="multilevel"/>
    <w:tmpl w:val="2673494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A0B1A"/>
    <w:multiLevelType w:val="multilevel"/>
    <w:tmpl w:val="547A0B1A"/>
    <w:lvl w:ilvl="0" w:tentative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552235FD"/>
    <w:multiLevelType w:val="multilevel"/>
    <w:tmpl w:val="552235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6CF1313F"/>
    <w:multiLevelType w:val="multilevel"/>
    <w:tmpl w:val="6CF1313F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42"/>
    <w:rsid w:val="00003B23"/>
    <w:rsid w:val="00084A6A"/>
    <w:rsid w:val="000961CE"/>
    <w:rsid w:val="000B5374"/>
    <w:rsid w:val="000E1A89"/>
    <w:rsid w:val="000E60B0"/>
    <w:rsid w:val="000F434D"/>
    <w:rsid w:val="0010156C"/>
    <w:rsid w:val="00104A2D"/>
    <w:rsid w:val="001056D2"/>
    <w:rsid w:val="00123174"/>
    <w:rsid w:val="001537B4"/>
    <w:rsid w:val="001704E2"/>
    <w:rsid w:val="0018432E"/>
    <w:rsid w:val="001A45F1"/>
    <w:rsid w:val="001B4A79"/>
    <w:rsid w:val="00215F69"/>
    <w:rsid w:val="0022099F"/>
    <w:rsid w:val="00225FA7"/>
    <w:rsid w:val="00234312"/>
    <w:rsid w:val="0023705C"/>
    <w:rsid w:val="00282ABF"/>
    <w:rsid w:val="00291D76"/>
    <w:rsid w:val="002E0973"/>
    <w:rsid w:val="002E0F78"/>
    <w:rsid w:val="002F11F4"/>
    <w:rsid w:val="0031095E"/>
    <w:rsid w:val="00392D57"/>
    <w:rsid w:val="00394742"/>
    <w:rsid w:val="003B34BA"/>
    <w:rsid w:val="003C3F4F"/>
    <w:rsid w:val="003C6710"/>
    <w:rsid w:val="003D3240"/>
    <w:rsid w:val="003E356C"/>
    <w:rsid w:val="00413DF6"/>
    <w:rsid w:val="004B66BD"/>
    <w:rsid w:val="004F7C1F"/>
    <w:rsid w:val="005339FC"/>
    <w:rsid w:val="00547177"/>
    <w:rsid w:val="00552A5D"/>
    <w:rsid w:val="00552F8B"/>
    <w:rsid w:val="005E58AB"/>
    <w:rsid w:val="005F2AF5"/>
    <w:rsid w:val="00611FEE"/>
    <w:rsid w:val="006330E1"/>
    <w:rsid w:val="00643BD6"/>
    <w:rsid w:val="00650D83"/>
    <w:rsid w:val="00672C97"/>
    <w:rsid w:val="00674276"/>
    <w:rsid w:val="006755BE"/>
    <w:rsid w:val="006C4105"/>
    <w:rsid w:val="006E4142"/>
    <w:rsid w:val="00712CC5"/>
    <w:rsid w:val="0074387D"/>
    <w:rsid w:val="00765A25"/>
    <w:rsid w:val="00772CBF"/>
    <w:rsid w:val="007B36F9"/>
    <w:rsid w:val="007C600B"/>
    <w:rsid w:val="007C7775"/>
    <w:rsid w:val="007E4964"/>
    <w:rsid w:val="00803AAE"/>
    <w:rsid w:val="00806BBB"/>
    <w:rsid w:val="00814593"/>
    <w:rsid w:val="008834AD"/>
    <w:rsid w:val="00896EFB"/>
    <w:rsid w:val="008A3EB9"/>
    <w:rsid w:val="008B23F5"/>
    <w:rsid w:val="008D70F0"/>
    <w:rsid w:val="008E1E90"/>
    <w:rsid w:val="00932B79"/>
    <w:rsid w:val="009665D7"/>
    <w:rsid w:val="009A6F96"/>
    <w:rsid w:val="009C03C5"/>
    <w:rsid w:val="009D5467"/>
    <w:rsid w:val="009E14E1"/>
    <w:rsid w:val="00A25416"/>
    <w:rsid w:val="00A330CD"/>
    <w:rsid w:val="00A74BF0"/>
    <w:rsid w:val="00A92181"/>
    <w:rsid w:val="00A97AE1"/>
    <w:rsid w:val="00B06870"/>
    <w:rsid w:val="00B209FC"/>
    <w:rsid w:val="00B46B6F"/>
    <w:rsid w:val="00B517B2"/>
    <w:rsid w:val="00B74113"/>
    <w:rsid w:val="00BA3993"/>
    <w:rsid w:val="00BA606F"/>
    <w:rsid w:val="00BB7C54"/>
    <w:rsid w:val="00BF41C2"/>
    <w:rsid w:val="00C019EB"/>
    <w:rsid w:val="00C15FD5"/>
    <w:rsid w:val="00C246BF"/>
    <w:rsid w:val="00C55EE1"/>
    <w:rsid w:val="00C76564"/>
    <w:rsid w:val="00CE729B"/>
    <w:rsid w:val="00D069C2"/>
    <w:rsid w:val="00D21D22"/>
    <w:rsid w:val="00D23BBF"/>
    <w:rsid w:val="00D84572"/>
    <w:rsid w:val="00DC0895"/>
    <w:rsid w:val="00DC4B73"/>
    <w:rsid w:val="00DD48A9"/>
    <w:rsid w:val="00DE4071"/>
    <w:rsid w:val="00DF016B"/>
    <w:rsid w:val="00E00653"/>
    <w:rsid w:val="00E43594"/>
    <w:rsid w:val="00E84BE6"/>
    <w:rsid w:val="00E97109"/>
    <w:rsid w:val="00EA34DE"/>
    <w:rsid w:val="00ED4031"/>
    <w:rsid w:val="00EE184A"/>
    <w:rsid w:val="00F05F69"/>
    <w:rsid w:val="00F41642"/>
    <w:rsid w:val="00F50E1C"/>
    <w:rsid w:val="00F5749C"/>
    <w:rsid w:val="00F66E92"/>
    <w:rsid w:val="00F8351D"/>
    <w:rsid w:val="00FD7B95"/>
    <w:rsid w:val="37AE5CA8"/>
    <w:rsid w:val="61C560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paragraph" w:styleId="6">
    <w:name w:val="Balloon Text"/>
    <w:basedOn w:val="1"/>
    <w:link w:val="1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Plain Text"/>
    <w:basedOn w:val="1"/>
    <w:link w:val="18"/>
    <w:unhideWhenUsed/>
    <w:qFormat/>
    <w:uiPriority w:val="99"/>
    <w:rPr>
      <w:rFonts w:ascii="Consolas" w:hAnsi="Consolas" w:eastAsia="Calibri" w:cs="Consolas"/>
      <w:sz w:val="21"/>
      <w:szCs w:val="21"/>
      <w:lang w:eastAsia="en-US"/>
    </w:rPr>
  </w:style>
  <w:style w:type="paragraph" w:styleId="8">
    <w:name w:val="Body Text"/>
    <w:basedOn w:val="1"/>
    <w:link w:val="19"/>
    <w:qFormat/>
    <w:uiPriority w:val="1"/>
    <w:pPr>
      <w:widowControl w:val="0"/>
      <w:autoSpaceDE w:val="0"/>
      <w:autoSpaceDN w:val="0"/>
      <w:ind w:left="1186"/>
    </w:pPr>
    <w:rPr>
      <w:sz w:val="28"/>
      <w:szCs w:val="28"/>
      <w:lang w:bidi="ru-RU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10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iditems"/>
    <w:basedOn w:val="1"/>
    <w:uiPriority w:val="0"/>
    <w:pPr>
      <w:spacing w:before="100" w:beforeAutospacing="1" w:after="100" w:afterAutospacing="1"/>
    </w:pPr>
  </w:style>
  <w:style w:type="paragraph" w:customStyle="1" w:styleId="12">
    <w:name w:val="tov_prop"/>
    <w:basedOn w:val="1"/>
    <w:qFormat/>
    <w:uiPriority w:val="0"/>
    <w:pPr>
      <w:spacing w:before="100" w:beforeAutospacing="1" w:after="100" w:afterAutospacing="1"/>
    </w:pPr>
  </w:style>
  <w:style w:type="character" w:customStyle="1" w:styleId="13">
    <w:name w:val="pseudo-href"/>
    <w:basedOn w:val="3"/>
    <w:qFormat/>
    <w:uiPriority w:val="0"/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15">
    <w:name w:val="c0"/>
    <w:qFormat/>
    <w:uiPriority w:val="0"/>
  </w:style>
  <w:style w:type="paragraph" w:styleId="16">
    <w:name w:val="List Paragraph"/>
    <w:basedOn w:val="1"/>
    <w:qFormat/>
    <w:uiPriority w:val="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17">
    <w:name w:val="Текст выноски Знак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8">
    <w:name w:val="Текст Знак"/>
    <w:link w:val="7"/>
    <w:qFormat/>
    <w:uiPriority w:val="99"/>
    <w:rPr>
      <w:rFonts w:ascii="Consolas" w:hAnsi="Consolas" w:eastAsia="Calibri" w:cs="Consolas"/>
      <w:sz w:val="21"/>
      <w:szCs w:val="21"/>
      <w:lang w:eastAsia="en-US"/>
    </w:rPr>
  </w:style>
  <w:style w:type="character" w:customStyle="1" w:styleId="19">
    <w:name w:val="Основной текст Знак"/>
    <w:link w:val="8"/>
    <w:qFormat/>
    <w:uiPriority w:val="1"/>
    <w:rPr>
      <w:sz w:val="28"/>
      <w:szCs w:val="28"/>
      <w:lang w:bidi="ru-RU"/>
    </w:rPr>
  </w:style>
  <w:style w:type="paragraph" w:customStyle="1" w:styleId="20">
    <w:name w:val="_ЗАГ_2_2"/>
    <w:basedOn w:val="1"/>
    <w:qFormat/>
    <w:uiPriority w:val="0"/>
    <w:pPr>
      <w:tabs>
        <w:tab w:val="left" w:pos="1418"/>
      </w:tabs>
      <w:suppressAutoHyphens/>
      <w:spacing w:before="200" w:after="120"/>
      <w:jc w:val="center"/>
    </w:pPr>
    <w:rPr>
      <w:rFonts w:ascii="OfficinaSansC" w:hAnsi="OfficinaSansC" w:eastAsia="MS Mincho" w:cs="OfficinaSansC"/>
      <w:b/>
      <w:bCs/>
      <w:sz w:val="28"/>
      <w:szCs w:val="2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Nastia</Company>
  <Pages>14</Pages>
  <Words>2981</Words>
  <Characters>16994</Characters>
  <Lines>141</Lines>
  <Paragraphs>39</Paragraphs>
  <TotalTime>3</TotalTime>
  <ScaleCrop>false</ScaleCrop>
  <LinksUpToDate>false</LinksUpToDate>
  <CharactersWithSpaces>19936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2018-09-09T06:19:00Z</dcterms:created>
  <dc:creator>Nastia</dc:creator>
  <cp:lastModifiedBy>user</cp:lastModifiedBy>
  <cp:lastPrinted>2016-10-02T16:32:00Z</cp:lastPrinted>
  <dcterms:modified xsi:type="dcterms:W3CDTF">2025-01-27T15:41:29Z</dcterms:modified>
  <dc:title>Департамент Образования Москвы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714613B2722B4D5C984688A2FAF556CA</vt:lpwstr>
  </property>
</Properties>
</file>